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5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9"/>
        <w:gridCol w:w="1690"/>
        <w:gridCol w:w="1401"/>
        <w:gridCol w:w="1227"/>
        <w:gridCol w:w="1169"/>
      </w:tblGrid>
      <w:tr w:rsidR="00712027" w:rsidRPr="007860D1" w14:paraId="592B69D6" w14:textId="77777777" w:rsidTr="00B06073">
        <w:trPr>
          <w:cantSplit/>
          <w:trHeight w:val="382"/>
          <w:jc w:val="center"/>
        </w:trPr>
        <w:tc>
          <w:tcPr>
            <w:tcW w:w="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50CC2EED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0D1">
              <w:rPr>
                <w:rFonts w:ascii="Arial" w:hAnsi="Arial" w:cs="Arial"/>
                <w:b/>
                <w:sz w:val="20"/>
              </w:rPr>
              <w:t>WEEK No</w:t>
            </w:r>
          </w:p>
          <w:p w14:paraId="443124F2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2C633281" w14:textId="77777777" w:rsidR="00712027" w:rsidRPr="007860D1" w:rsidRDefault="003017CD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WEEK START DATE (FRI</w:t>
            </w:r>
            <w:r w:rsidR="00712027" w:rsidRPr="007860D1">
              <w:rPr>
                <w:rFonts w:ascii="Arial" w:hAnsi="Arial" w:cs="Arial"/>
                <w:b/>
                <w:sz w:val="20"/>
              </w:rPr>
              <w:t>)</w:t>
            </w:r>
          </w:p>
          <w:p w14:paraId="7495497D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1E313D51" w14:textId="77777777" w:rsidR="00682779" w:rsidRDefault="00682779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0A1E78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0D1">
              <w:rPr>
                <w:rFonts w:ascii="Arial" w:hAnsi="Arial" w:cs="Arial"/>
                <w:b/>
                <w:sz w:val="20"/>
              </w:rPr>
              <w:t>RELEASE DAY</w:t>
            </w:r>
          </w:p>
          <w:p w14:paraId="393FDDD3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9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2DC7A2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5085D8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0D1">
              <w:rPr>
                <w:rFonts w:ascii="Arial" w:hAnsi="Arial" w:cs="Arial"/>
                <w:b/>
                <w:sz w:val="20"/>
              </w:rPr>
              <w:t>START</w:t>
            </w:r>
          </w:p>
        </w:tc>
      </w:tr>
      <w:tr w:rsidR="00712027" w:rsidRPr="007860D1" w14:paraId="5BC0C6AB" w14:textId="77777777" w:rsidTr="000921CA">
        <w:trPr>
          <w:cantSplit/>
          <w:trHeight w:val="383"/>
          <w:jc w:val="center"/>
        </w:trPr>
        <w:tc>
          <w:tcPr>
            <w:tcW w:w="869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18823AF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69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ECDF4D3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401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E360D0F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4A9FBA16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0D1">
              <w:rPr>
                <w:rFonts w:ascii="Arial" w:hAnsi="Arial" w:cs="Arial"/>
                <w:b/>
                <w:sz w:val="20"/>
              </w:rPr>
              <w:t>DATE</w:t>
            </w:r>
          </w:p>
          <w:p w14:paraId="6CB2BC53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1FEFB04B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60D1">
              <w:rPr>
                <w:rFonts w:ascii="Arial" w:hAnsi="Arial" w:cs="Arial"/>
                <w:b/>
                <w:sz w:val="20"/>
              </w:rPr>
              <w:t>TIME</w:t>
            </w:r>
          </w:p>
          <w:p w14:paraId="494AF5B4" w14:textId="77777777" w:rsidR="00712027" w:rsidRPr="007860D1" w:rsidRDefault="00712027" w:rsidP="00DF5C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B05F1" w:rsidRPr="007860D1" w14:paraId="0CAA6B70" w14:textId="77777777" w:rsidTr="000921CA">
        <w:trPr>
          <w:cantSplit/>
          <w:trHeight w:val="383"/>
          <w:jc w:val="center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0D926484" w14:textId="77777777" w:rsidR="006B05F1" w:rsidRPr="003C078F" w:rsidRDefault="006B05F1" w:rsidP="006B05F1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426DFFD" w14:textId="77777777" w:rsidR="006B05F1" w:rsidRDefault="006B05F1" w:rsidP="006B05F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226BC40E" w14:textId="77777777" w:rsidR="000921CA" w:rsidRDefault="000921CA" w:rsidP="006B05F1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1B4D0A15" w14:textId="528DD90D" w:rsidR="00B71506" w:rsidRPr="007860D1" w:rsidRDefault="00B71506" w:rsidP="00B71506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 w:rsidR="00333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DEC</w:t>
            </w:r>
            <w:r w:rsidR="003333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0B9F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588758F" w14:textId="77777777" w:rsidR="000921CA" w:rsidRDefault="000921CA" w:rsidP="006B05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12D60E" w14:textId="77777777" w:rsidR="006B05F1" w:rsidRPr="007860D1" w:rsidRDefault="000921CA" w:rsidP="006B05F1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60AA882A" w14:textId="42B493BB" w:rsidR="006B05F1" w:rsidRPr="007860D1" w:rsidRDefault="0033332D" w:rsidP="00BC286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09368C20" w14:textId="77777777" w:rsidR="006B05F1" w:rsidRPr="007860D1" w:rsidRDefault="000921CA" w:rsidP="006B05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0504629F" w14:textId="77777777" w:rsidTr="0035426D">
        <w:trPr>
          <w:trHeight w:val="465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0E869EE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14:paraId="5F52BD81" w14:textId="77777777" w:rsidR="00B71506" w:rsidRDefault="00B71506" w:rsidP="00B71506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043CF47B" w14:textId="77777777" w:rsidR="00B71506" w:rsidRDefault="00B71506" w:rsidP="00B71506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6F347273" w14:textId="22FF155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JAN 202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A179F50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74796E8" w14:textId="67F025A7" w:rsidR="00B71506" w:rsidRPr="007860D1" w:rsidRDefault="00BC2861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9</w:t>
            </w:r>
            <w:r w:rsidR="00B71506"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07509C3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17B88ECB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4482D01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FF33E87" w14:textId="44B9430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JAN 202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1B29F9B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CA1B9A0" w14:textId="1945B6CC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35B116E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249A56DA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E4AAF74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239C757" w14:textId="75BC6BE6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JAN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DA1120B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73E2E19" w14:textId="018EFF03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 w:rsidR="00BC28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77B69E6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5473A715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002A8CF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112EF35" w14:textId="643E2D78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JAN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E6F8E36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8AF6BCF" w14:textId="7033248B" w:rsidR="00B71506" w:rsidRPr="007860D1" w:rsidRDefault="00BC2861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 w:rsidR="00B715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CC7B4E6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5A181203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3DDAE10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A6B8910" w14:textId="3D9389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FEB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A75D7FF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5EC196C" w14:textId="2FA543CC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D97F829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6036B6DF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877E41D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A77235F" w14:textId="7BA130F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FEB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794D080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30F81F0" w14:textId="500124C4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4F899F2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1E2195AA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E1280AC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6DF2366" w14:textId="2D0DE03B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FEB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95DBC87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C162A8E" w14:textId="419C78F2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96B8D89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526C5749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9776CE2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598D093" w14:textId="2C7D213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FEB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2867344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B00C5B4" w14:textId="55F847D6" w:rsidR="00B71506" w:rsidRPr="007860D1" w:rsidRDefault="00BC2861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 w:rsidR="00B715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7AD6799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37BF43B1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15D6B5B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10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7EC41C0" w14:textId="576F4CAF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MAR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DA3255C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6DD269E" w14:textId="6D9CA22C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MAR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D1F6053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222C7CD8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F94BABD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7CCAB8B" w14:textId="4E371DCB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30B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MAR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1DDC6E5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423F90A" w14:textId="6BADA94D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MAR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315B0CC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177E7C99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FBE3254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12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E9D7B68" w14:textId="232C45BF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MAR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A943C24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3D4187C" w14:textId="6F4AC682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MAR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ABBF3A2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4AC9E970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A7EBF0A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13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B73CB16" w14:textId="669F1DF5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MAR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442C669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0C2858E" w14:textId="176BA865" w:rsidR="00B71506" w:rsidRPr="007860D1" w:rsidRDefault="00B71506" w:rsidP="00BC28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MAR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18A8981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2C3DA98E" w14:textId="77777777" w:rsidTr="00DA305D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3F0D43C8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7AEE1E2E" w14:textId="0B490711" w:rsidR="00B71506" w:rsidRPr="00697111" w:rsidRDefault="00E30B9F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B71506" w:rsidRPr="00697111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B71506" w:rsidRPr="00697111">
              <w:rPr>
                <w:rFonts w:ascii="Arial" w:hAnsi="Arial" w:cs="Arial"/>
                <w:bCs/>
                <w:sz w:val="18"/>
                <w:szCs w:val="18"/>
              </w:rPr>
              <w:t xml:space="preserve">AR 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1C08B257" w14:textId="437319BC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TUES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14AE6F2D" w14:textId="1F150FF1" w:rsidR="00B71506" w:rsidRPr="00697111" w:rsidRDefault="001C0B73" w:rsidP="001036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 APR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bottom"/>
          </w:tcPr>
          <w:p w14:paraId="02EBD456" w14:textId="2B174DDA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1330</w:t>
            </w:r>
          </w:p>
        </w:tc>
      </w:tr>
      <w:tr w:rsidR="00B71506" w:rsidRPr="007860D1" w14:paraId="32138914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9E7CE9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15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2ADCB2" w14:textId="264EB98F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APR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6181A4" w14:textId="2A1A0CCD" w:rsidR="00B71506" w:rsidRPr="00697111" w:rsidRDefault="001D606F" w:rsidP="006E1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THURS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B73669" w14:textId="2EC0068C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1D606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APR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AF3F12" w14:textId="14F59EA7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10364C" w14:paraId="6C6A2DB2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7EA18D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16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087D88" w14:textId="4248D433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APR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C4A60B" w14:textId="019C9EDD" w:rsidR="00B71506" w:rsidRPr="00697111" w:rsidRDefault="006E15AF" w:rsidP="009F52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TUES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22D374" w14:textId="0D50B294" w:rsidR="00B71506" w:rsidRPr="00697111" w:rsidRDefault="001C0B73" w:rsidP="009F52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15AF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APR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516F2B7" w14:textId="380F95BA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0700</w:t>
            </w:r>
          </w:p>
        </w:tc>
      </w:tr>
      <w:tr w:rsidR="00B71506" w:rsidRPr="007860D1" w14:paraId="0B65C600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67EFFD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6E8D28" w14:textId="76D96E7E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APR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2A25FA" w14:textId="6CDD0606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FFB7C5" w14:textId="7701FCF4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APR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39D322" w14:textId="48EFD8FC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1330</w:t>
            </w:r>
          </w:p>
        </w:tc>
      </w:tr>
      <w:tr w:rsidR="00B71506" w:rsidRPr="007860D1" w14:paraId="428AED4D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69B136" w14:textId="4FD428F3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C03BD6" w14:textId="175183A5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APR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C444B4" w14:textId="0C3EECAE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8C7D91" w14:textId="53419D6C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APR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B9E4CA" w14:textId="34642246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5E38CC9C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BE8D98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19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4AEC44" w14:textId="3E837B17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MAY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56C3B2" w14:textId="34846B2F" w:rsidR="00B71506" w:rsidRPr="00697111" w:rsidRDefault="001C0B73" w:rsidP="00F052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FRI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9E5915" w14:textId="2ECBC9B4" w:rsidR="00B71506" w:rsidRPr="00697111" w:rsidRDefault="001C0B73" w:rsidP="00F052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 MAY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CC572A" w14:textId="0083B266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0700</w:t>
            </w:r>
          </w:p>
        </w:tc>
      </w:tr>
      <w:tr w:rsidR="00B71506" w:rsidRPr="007860D1" w14:paraId="7E0B642E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0E5B4E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20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D1A8FB" w14:textId="43EB8606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MAY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4CA9BC" w14:textId="3ADE6491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185136" w14:textId="0EEFA9A6" w:rsidR="00B71506" w:rsidRPr="00697111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 MAY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F05C21" w14:textId="575F93CC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1330</w:t>
            </w:r>
          </w:p>
        </w:tc>
      </w:tr>
      <w:tr w:rsidR="00B71506" w:rsidRPr="007860D1" w14:paraId="786F31A9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60F4534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21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DEA58B" w14:textId="042109A5" w:rsidR="00B71506" w:rsidRPr="00697111" w:rsidRDefault="00E30B9F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B71506" w:rsidRPr="00697111">
              <w:rPr>
                <w:rFonts w:ascii="Arial" w:hAnsi="Arial" w:cs="Arial"/>
                <w:bCs/>
                <w:sz w:val="18"/>
                <w:szCs w:val="18"/>
              </w:rPr>
              <w:t xml:space="preserve"> MAY 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81B48B" w14:textId="7D625B4A" w:rsidR="00B71506" w:rsidRPr="00697111" w:rsidRDefault="001C0B73" w:rsidP="00F052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F7F351" w14:textId="6A6E053F" w:rsidR="00B71506" w:rsidRPr="00697111" w:rsidRDefault="001C0B73" w:rsidP="00F052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MAY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3E3475" w14:textId="08B5E16A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5E72EAF2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D11355" w14:textId="77777777" w:rsidR="00B71506" w:rsidRPr="00697111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697111">
              <w:rPr>
                <w:bCs/>
                <w:i/>
                <w:sz w:val="20"/>
              </w:rPr>
              <w:t>22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DF964B" w14:textId="60B48ACE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697111">
              <w:rPr>
                <w:rFonts w:ascii="Arial" w:hAnsi="Arial" w:cs="Arial"/>
                <w:bCs/>
                <w:sz w:val="18"/>
                <w:szCs w:val="18"/>
              </w:rPr>
              <w:t xml:space="preserve"> MAY </w:t>
            </w:r>
            <w:r w:rsidR="00E30B9F" w:rsidRPr="00697111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95A319" w14:textId="2FE9B23A" w:rsidR="00B71506" w:rsidRPr="00697111" w:rsidRDefault="006E15AF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9EC67B" w14:textId="7014BB22" w:rsidR="00B71506" w:rsidRPr="00697111" w:rsidRDefault="006E15AF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 w:rsidR="001C0B73">
              <w:rPr>
                <w:rFonts w:ascii="Arial" w:hAnsi="Arial" w:cs="Arial"/>
                <w:bCs/>
                <w:sz w:val="18"/>
                <w:szCs w:val="18"/>
              </w:rPr>
              <w:t xml:space="preserve"> MAY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3132B4" w14:textId="44955874" w:rsidR="00B71506" w:rsidRPr="00697111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111">
              <w:rPr>
                <w:rFonts w:ascii="Arial" w:hAnsi="Arial" w:cs="Arial"/>
                <w:bCs/>
                <w:sz w:val="18"/>
                <w:szCs w:val="18"/>
              </w:rPr>
              <w:t>0700</w:t>
            </w:r>
          </w:p>
        </w:tc>
      </w:tr>
      <w:tr w:rsidR="00B71506" w:rsidRPr="007860D1" w14:paraId="19F9DD9A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AC31A8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23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FA01E0" w14:textId="287EBF0C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JUN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26D45A" w14:textId="08255499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AD62B3" w14:textId="131F1434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04 JUN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B05D58" w14:textId="306F35C7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1330</w:t>
            </w:r>
          </w:p>
        </w:tc>
      </w:tr>
      <w:tr w:rsidR="00B71506" w:rsidRPr="007860D1" w14:paraId="65B7E4B3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1B70E40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24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AA74A9" w14:textId="768FB4E0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JUN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4A2ED7" w14:textId="28C219E8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TUES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F3D7D4" w14:textId="6EDC3BB1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13 JUN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ABC52B" w14:textId="03A3513C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3A8643AB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CD9E63" w14:textId="690A4F14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25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42235E" w14:textId="5EB6873C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JUN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539A1A" w14:textId="3E415A4A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4B9FD3" w14:textId="3F9C1751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JUN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3F4D52" w14:textId="5E65BBD2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</w:tr>
      <w:tr w:rsidR="00B71506" w:rsidRPr="007860D1" w14:paraId="030EB472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DEBAC8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26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B06552" w14:textId="0C51DDD8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JUN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2BCC63" w14:textId="450A20C5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4CC463" w14:textId="5314001B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1C0B73">
              <w:rPr>
                <w:rFonts w:ascii="Arial" w:hAnsi="Arial" w:cs="Arial"/>
                <w:bCs/>
                <w:sz w:val="18"/>
                <w:szCs w:val="18"/>
              </w:rPr>
              <w:t xml:space="preserve"> JUN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16DC50" w14:textId="67811EF7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</w:tr>
      <w:tr w:rsidR="00B71506" w:rsidRPr="007860D1" w14:paraId="530EE506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2D228C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lastRenderedPageBreak/>
              <w:t>27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934A59" w14:textId="510DEA6F" w:rsidR="00B71506" w:rsidRPr="003C078F" w:rsidRDefault="00E30B9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B71506" w:rsidRPr="003C078F">
              <w:rPr>
                <w:rFonts w:ascii="Arial" w:hAnsi="Arial" w:cs="Arial"/>
                <w:b/>
                <w:sz w:val="18"/>
                <w:szCs w:val="18"/>
              </w:rPr>
              <w:t xml:space="preserve"> JU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71506" w:rsidRPr="003C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9821FB" w14:textId="23FE1165" w:rsidR="00B71506" w:rsidRPr="003C078F" w:rsidRDefault="003C078F" w:rsidP="00F05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WEDS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5C7886" w14:textId="58F95EFE" w:rsidR="00B71506" w:rsidRPr="003C078F" w:rsidRDefault="003C078F" w:rsidP="00F05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05 JUL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885417" w14:textId="1398C9CF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0700</w:t>
            </w:r>
          </w:p>
        </w:tc>
      </w:tr>
      <w:tr w:rsidR="00B71506" w:rsidRPr="007860D1" w14:paraId="7F3CF844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74FBE1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28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EFEBBD" w14:textId="58C835EC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7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JUL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337506" w14:textId="1A48B0E1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TUES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71D25F8" w14:textId="45A5D903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11 JUL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467D2C" w14:textId="4C6AF9B1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57AAAAEC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0D4F7F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29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AFB2A5" w14:textId="369E88FC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JUL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655948" w14:textId="6D2A92E5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41EE3DE" w14:textId="31FEB1D7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JUL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1884C7" w14:textId="33C3F062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</w:tr>
      <w:tr w:rsidR="00B71506" w:rsidRPr="007860D1" w14:paraId="62EE61CE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6BF766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FEF1D3" w14:textId="62E18D54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1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JUL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900976" w14:textId="3B39EFAF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C7DD97" w14:textId="397A4004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24 JUL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8CCF03" w14:textId="01B55C25" w:rsidR="00B71506" w:rsidRPr="001C0B73" w:rsidRDefault="001C0B73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0B73"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</w:tr>
      <w:tr w:rsidR="00B71506" w:rsidRPr="007860D1" w14:paraId="786B7898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2B131F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31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896CB3" w14:textId="16314DD6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JUL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1BB9D1" w14:textId="3FFA4E78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THURS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6B42F8A" w14:textId="2C3407AD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3 AUG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9085D8" w14:textId="369636D7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0700</w:t>
            </w:r>
          </w:p>
        </w:tc>
      </w:tr>
      <w:tr w:rsidR="00B71506" w:rsidRPr="007860D1" w14:paraId="677C15E2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FE6A36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3D715C" w14:textId="65C08C08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4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AUG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32A4CC" w14:textId="1E9E7544" w:rsidR="00B71506" w:rsidRPr="000E0FCF" w:rsidRDefault="00734046" w:rsidP="00B715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TUES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E8FFCD" w14:textId="2AC23EFA" w:rsidR="00B71506" w:rsidRPr="000E0FCF" w:rsidRDefault="0073404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AUG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6AA1F36" w14:textId="2EE76BF4" w:rsidR="00B71506" w:rsidRPr="000E0FCF" w:rsidRDefault="00324268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1930</w:t>
            </w:r>
          </w:p>
        </w:tc>
      </w:tr>
      <w:tr w:rsidR="00B71506" w:rsidRPr="007860D1" w14:paraId="0549F8A8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6072F1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265A58" w14:textId="0A1079F3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AUG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64D728" w14:textId="4C081A50" w:rsidR="00B71506" w:rsidRPr="00734046" w:rsidRDefault="0073404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4046">
              <w:rPr>
                <w:rFonts w:ascii="Arial" w:hAnsi="Arial" w:cs="Arial"/>
                <w:bCs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9EF6AB" w14:textId="259F1E76" w:rsidR="00B71506" w:rsidRPr="00734046" w:rsidRDefault="0073404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34046">
              <w:rPr>
                <w:rFonts w:ascii="Arial" w:hAnsi="Arial" w:cs="Arial"/>
                <w:bCs/>
                <w:sz w:val="18"/>
                <w:szCs w:val="18"/>
              </w:rPr>
              <w:t>13 AUG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69CF7E" w14:textId="44928B55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</w:tr>
      <w:tr w:rsidR="00B71506" w:rsidRPr="007860D1" w14:paraId="00C976B7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D4FD62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34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093C7E" w14:textId="20D4E248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AUG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6287D6" w14:textId="2DBC1D1E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021A53" w14:textId="5B972CBB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AUG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B8A61E" w14:textId="32A3DEE4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</w:tr>
      <w:tr w:rsidR="00B71506" w:rsidRPr="007860D1" w14:paraId="44CC71EE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DBFC3A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35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16826A9" w14:textId="04093C2D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5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AUG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39FF4A4" w14:textId="61989091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7909D9" w14:textId="6BD437FC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26 AUG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7BB49B" w14:textId="5C3A54E0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464C616F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3B8635" w14:textId="77777777" w:rsidR="00B71506" w:rsidRPr="003C078F" w:rsidRDefault="00B71506" w:rsidP="00B71506">
            <w:pPr>
              <w:jc w:val="center"/>
              <w:rPr>
                <w:b/>
                <w:i/>
                <w:sz w:val="20"/>
              </w:rPr>
            </w:pPr>
            <w:r w:rsidRPr="003C078F">
              <w:rPr>
                <w:b/>
                <w:i/>
                <w:sz w:val="20"/>
              </w:rPr>
              <w:t>36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0989BC8" w14:textId="149FD88D" w:rsidR="00B71506" w:rsidRPr="003C078F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 xml:space="preserve"> SEP </w:t>
            </w:r>
            <w:r w:rsidR="00E30B9F"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9D43AA" w14:textId="785E88A0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399BEA" w14:textId="77101D13" w:rsidR="00B71506" w:rsidRPr="003C078F" w:rsidRDefault="003C078F" w:rsidP="009F52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1 SEP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1F1A99" w14:textId="1FE5CBE6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0700</w:t>
            </w:r>
          </w:p>
        </w:tc>
      </w:tr>
      <w:tr w:rsidR="00B71506" w:rsidRPr="007860D1" w14:paraId="1D9D867A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42B0D8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37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874049" w14:textId="59DC29F0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8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SEP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BA0711" w14:textId="2B6C1966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ADC2CA" w14:textId="11352BEE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10 SEP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1667EB" w14:textId="3238ED1A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</w:tr>
      <w:tr w:rsidR="00B71506" w:rsidRPr="007860D1" w14:paraId="7348DEAD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3CC392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38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279C4C" w14:textId="6A69B6C8" w:rsidR="00B71506" w:rsidRPr="00324268" w:rsidRDefault="00B71506" w:rsidP="00B715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30B9F" w:rsidRPr="0032426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3242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 </w:t>
            </w:r>
            <w:r w:rsidR="00E30B9F" w:rsidRPr="00324268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A3C470" w14:textId="544D59E7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B3B256" w14:textId="5F55F506" w:rsidR="00B71506" w:rsidRPr="0010364C" w:rsidRDefault="003C078F" w:rsidP="009F52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SEP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CD692E" w14:textId="0CEBC5CF" w:rsidR="00B71506" w:rsidRPr="0010364C" w:rsidRDefault="003C078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</w:tr>
      <w:tr w:rsidR="00B71506" w:rsidRPr="007860D1" w14:paraId="0170DE59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93924D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39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606CC4" w14:textId="39F56A41" w:rsidR="00B71506" w:rsidRPr="003C078F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78F">
              <w:rPr>
                <w:rFonts w:ascii="Arial" w:hAnsi="Arial" w:cs="Arial"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</w:t>
            </w:r>
            <w:r w:rsidRPr="003C078F">
              <w:rPr>
                <w:rFonts w:ascii="Arial" w:hAnsi="Arial" w:cs="Arial"/>
                <w:sz w:val="18"/>
                <w:szCs w:val="18"/>
              </w:rPr>
              <w:t xml:space="preserve"> SEP </w:t>
            </w:r>
            <w:r w:rsidR="00E30B9F" w:rsidRPr="003C078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39580B" w14:textId="29F4B8BC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F38AB8" w14:textId="0B19DC2E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25 SEP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71D7DD3" w14:textId="5EF8C97F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497A2B" w14:paraId="5CB9D616" w14:textId="77777777" w:rsidTr="00B71506">
        <w:trPr>
          <w:trHeight w:val="511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0EB5E0" w14:textId="77777777" w:rsidR="00B71506" w:rsidRPr="003C078F" w:rsidRDefault="00B71506" w:rsidP="00B71506">
            <w:pPr>
              <w:jc w:val="center"/>
              <w:rPr>
                <w:b/>
                <w:i/>
                <w:iCs/>
                <w:sz w:val="20"/>
              </w:rPr>
            </w:pPr>
            <w:r w:rsidRPr="003C078F">
              <w:rPr>
                <w:b/>
                <w:i/>
                <w:iCs/>
                <w:sz w:val="20"/>
              </w:rPr>
              <w:t>40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9643F65" w14:textId="262B4428" w:rsidR="00B71506" w:rsidRPr="003C078F" w:rsidRDefault="00E30B9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B71506" w:rsidRPr="003C078F">
              <w:rPr>
                <w:rFonts w:ascii="Arial" w:hAnsi="Arial" w:cs="Arial"/>
                <w:b/>
                <w:sz w:val="18"/>
                <w:szCs w:val="18"/>
              </w:rPr>
              <w:t xml:space="preserve"> SEP </w:t>
            </w:r>
            <w:r w:rsidRPr="003C078F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5E0F602" w14:textId="61D7928A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4A8F47" w14:textId="3F6C4693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30 SEP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678DDA" w14:textId="4CC1F083" w:rsidR="00B71506" w:rsidRPr="003C078F" w:rsidRDefault="003C078F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078F">
              <w:rPr>
                <w:rFonts w:ascii="Arial" w:hAnsi="Arial" w:cs="Arial"/>
                <w:b/>
                <w:sz w:val="18"/>
                <w:szCs w:val="18"/>
              </w:rPr>
              <w:t>0700</w:t>
            </w:r>
          </w:p>
        </w:tc>
      </w:tr>
      <w:tr w:rsidR="00B71506" w:rsidRPr="002A3DF2" w14:paraId="61CA84DD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56E76D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41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F92DD9" w14:textId="61B16FDF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OCT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608ADC" w14:textId="23CEF6DA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FRI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CBC207E" w14:textId="40A04A2A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06 OCT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376FD8" w14:textId="0B8D0EC7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</w:tr>
      <w:tr w:rsidR="00B71506" w:rsidRPr="007860D1" w14:paraId="44DD45AD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57F27F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42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FEAE4F" w14:textId="61736888" w:rsidR="00B71506" w:rsidRPr="00324268" w:rsidRDefault="00B71506" w:rsidP="00B715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26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30B9F" w:rsidRPr="0032426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24268">
              <w:rPr>
                <w:rFonts w:ascii="Arial" w:hAnsi="Arial" w:cs="Arial"/>
                <w:b/>
                <w:sz w:val="18"/>
                <w:szCs w:val="18"/>
              </w:rPr>
              <w:t xml:space="preserve"> OCT </w:t>
            </w:r>
            <w:r w:rsidR="00E30B9F" w:rsidRPr="00324268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71BAB4" w14:textId="733253B4" w:rsidR="00B71506" w:rsidRPr="0010364C" w:rsidRDefault="001C0B73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147976" w14:textId="6C722F85" w:rsidR="00B71506" w:rsidRPr="0010364C" w:rsidRDefault="003C078F" w:rsidP="00F052A0">
            <w:pPr>
              <w:ind w:left="720" w:hanging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C0B7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OCT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847731" w14:textId="5487F6CF" w:rsidR="00B71506" w:rsidRPr="0010364C" w:rsidRDefault="001C0B73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</w:t>
            </w:r>
            <w:r w:rsidR="003C078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71506" w:rsidRPr="007860D1" w14:paraId="7011E425" w14:textId="77777777" w:rsidTr="00B71506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77C6E47F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43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2438D67F" w14:textId="382C2D12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OCT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33899171" w14:textId="6E5BADD6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FRI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3F9D6495" w14:textId="2EFA4C63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20 OCT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14287B61" w14:textId="755E1CED" w:rsidR="00B71506" w:rsidRPr="00324268" w:rsidRDefault="00324268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4268">
              <w:rPr>
                <w:rFonts w:ascii="Arial" w:hAnsi="Arial" w:cs="Arial"/>
                <w:bCs/>
                <w:sz w:val="18"/>
                <w:szCs w:val="18"/>
              </w:rPr>
              <w:t>1930</w:t>
            </w:r>
          </w:p>
        </w:tc>
      </w:tr>
      <w:tr w:rsidR="00B71506" w:rsidRPr="007860D1" w14:paraId="602E7EFA" w14:textId="77777777" w:rsidTr="00B71506">
        <w:trPr>
          <w:trHeight w:val="465"/>
          <w:jc w:val="center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96A4A36" w14:textId="77777777" w:rsidR="00B71506" w:rsidRPr="003C078F" w:rsidRDefault="00B71506" w:rsidP="00B71506">
            <w:pPr>
              <w:jc w:val="center"/>
              <w:rPr>
                <w:bCs/>
                <w:i/>
                <w:sz w:val="20"/>
              </w:rPr>
            </w:pPr>
            <w:r w:rsidRPr="003C078F">
              <w:rPr>
                <w:bCs/>
                <w:i/>
                <w:sz w:val="20"/>
              </w:rPr>
              <w:t>44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DADF3AC" w14:textId="03FD234F" w:rsidR="00B71506" w:rsidRPr="003C078F" w:rsidRDefault="00B71506" w:rsidP="00B715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078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3C078F">
              <w:rPr>
                <w:rFonts w:ascii="Arial" w:hAnsi="Arial" w:cs="Arial"/>
                <w:bCs/>
                <w:sz w:val="18"/>
                <w:szCs w:val="18"/>
              </w:rPr>
              <w:t xml:space="preserve"> OCT </w:t>
            </w:r>
            <w:r w:rsidR="00E30B9F" w:rsidRPr="003C078F">
              <w:rPr>
                <w:rFonts w:ascii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56A09A5" w14:textId="5F003F7D" w:rsidR="00B71506" w:rsidRPr="0010364C" w:rsidRDefault="00324268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000B1AC" w14:textId="45C2CF18" w:rsidR="00B71506" w:rsidRPr="0010364C" w:rsidRDefault="00324268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OCT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5ACC5D6" w14:textId="6D40EDC0" w:rsidR="00B71506" w:rsidRPr="0010364C" w:rsidRDefault="00324268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</w:tr>
      <w:tr w:rsidR="00B71506" w:rsidRPr="007860D1" w14:paraId="30E397F1" w14:textId="77777777" w:rsidTr="000921CA">
        <w:trPr>
          <w:trHeight w:val="465"/>
          <w:jc w:val="center"/>
        </w:trPr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72CA2DA9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45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51469B5D" w14:textId="4D61BE88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NOV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1CC31914" w14:textId="77777777" w:rsidR="00B71506" w:rsidRPr="001D2E8A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1FC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03A5C306" w14:textId="7E8925F6" w:rsidR="00B71506" w:rsidRPr="001D2E8A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NOV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14:paraId="09377DD9" w14:textId="77777777" w:rsidR="00B71506" w:rsidRPr="00413292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</w:tr>
      <w:tr w:rsidR="00B71506" w:rsidRPr="007860D1" w14:paraId="433C5A80" w14:textId="77777777" w:rsidTr="000921CA">
        <w:trPr>
          <w:trHeight w:val="465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648D58A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334D291" w14:textId="11C3C180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NOV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6D9F1" w:themeFill="text2" w:themeFillTint="33"/>
          </w:tcPr>
          <w:p w14:paraId="2C7EF0CC" w14:textId="77777777" w:rsidR="00B71506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E8A012" w14:textId="77777777" w:rsidR="00B71506" w:rsidRDefault="00B71506" w:rsidP="00B71506">
            <w:pPr>
              <w:jc w:val="center"/>
            </w:pPr>
            <w:r w:rsidRPr="006F71FC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351A3D7" w14:textId="19EA335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NOV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E0725A8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4403E136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D68AA60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35D28D3" w14:textId="2BCF06CA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NOV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F3FB8D" w14:textId="77777777" w:rsidR="00B71506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05FBFC" w14:textId="77777777" w:rsidR="00B71506" w:rsidRDefault="00B71506" w:rsidP="00B71506">
            <w:pPr>
              <w:jc w:val="center"/>
            </w:pPr>
            <w:r w:rsidRPr="006F71FC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EA0A905" w14:textId="78361FDF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NOV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48100AD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6C3CE8B2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E3B1D3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129EA5B" w14:textId="1761B4BC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NOV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1084D1" w14:textId="77777777" w:rsidR="00B71506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C42504" w14:textId="77777777" w:rsidR="00B71506" w:rsidRDefault="00B71506" w:rsidP="00B71506">
            <w:pPr>
              <w:jc w:val="center"/>
            </w:pPr>
            <w:r w:rsidRPr="006F71FC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3CCAAD2" w14:textId="532A7449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NOV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DC2261D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0E259EA3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7B7DD69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B602F3" w14:textId="564FD6BA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DEC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9BFD37" w14:textId="77777777" w:rsidR="00B71506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4E181F" w14:textId="77777777" w:rsidR="00B71506" w:rsidRDefault="00B71506" w:rsidP="00B71506">
            <w:pPr>
              <w:jc w:val="center"/>
            </w:pPr>
            <w:r w:rsidRPr="006F71FC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60041BE" w14:textId="29CB3B9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2E6DFD4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0F4C7FFE" w14:textId="77777777" w:rsidTr="00345BE5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44385CA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D708786" w14:textId="650A9D4E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DEC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10C0429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508629F" w14:textId="7CBF62F8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1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DBC63C7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4A808E33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4D6FDAE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51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6CEBDD9" w14:textId="682D7AB2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DEC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04560C2C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741D9B65" w14:textId="4A92E4B3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30B9F">
              <w:rPr>
                <w:rFonts w:ascii="Arial" w:hAnsi="Arial" w:cs="Arial"/>
                <w:sz w:val="18"/>
                <w:szCs w:val="18"/>
              </w:rPr>
              <w:t>8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2EDF605D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24AAE057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0DC2021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52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7C97784" w14:textId="3DCFDFE3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DEC </w:t>
            </w:r>
            <w:r w:rsidR="00E30B9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66FAE183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1AA4145" w14:textId="79862246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30B9F">
              <w:rPr>
                <w:rFonts w:ascii="Arial" w:hAnsi="Arial" w:cs="Arial"/>
                <w:sz w:val="18"/>
                <w:szCs w:val="18"/>
              </w:rPr>
              <w:t>5</w:t>
            </w:r>
            <w:r w:rsidRPr="007860D1">
              <w:rPr>
                <w:rFonts w:ascii="Arial" w:hAnsi="Arial" w:cs="Arial"/>
                <w:sz w:val="18"/>
                <w:szCs w:val="18"/>
              </w:rPr>
              <w:t xml:space="preserve"> DEC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B96D65F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71506" w:rsidRPr="007860D1" w14:paraId="04C4FDC0" w14:textId="77777777" w:rsidTr="00B06073">
        <w:trPr>
          <w:trHeight w:val="465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4A6D3DAD" w14:textId="77777777" w:rsidR="00B71506" w:rsidRPr="003C078F" w:rsidRDefault="00B71506" w:rsidP="00B71506">
            <w:pPr>
              <w:jc w:val="center"/>
              <w:rPr>
                <w:iCs/>
                <w:sz w:val="20"/>
              </w:rPr>
            </w:pPr>
            <w:r w:rsidRPr="003C078F">
              <w:rPr>
                <w:iCs/>
                <w:sz w:val="20"/>
              </w:rPr>
              <w:t>53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BE3E80B" w14:textId="3CA7F121" w:rsidR="00B71506" w:rsidRPr="007860D1" w:rsidRDefault="00E30B9F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B71506">
              <w:rPr>
                <w:rFonts w:ascii="Arial" w:hAnsi="Arial" w:cs="Arial"/>
                <w:sz w:val="18"/>
                <w:szCs w:val="18"/>
              </w:rPr>
              <w:t xml:space="preserve"> DEC </w:t>
            </w: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5149D1CD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0D1">
              <w:rPr>
                <w:rFonts w:ascii="Arial" w:hAnsi="Arial" w:cs="Arial"/>
                <w:sz w:val="18"/>
                <w:szCs w:val="18"/>
              </w:rPr>
              <w:t>Mon</w:t>
            </w:r>
          </w:p>
        </w:tc>
        <w:tc>
          <w:tcPr>
            <w:tcW w:w="1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18027D37" w14:textId="3AD7CDC0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30B9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JAN</w:t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bottom"/>
          </w:tcPr>
          <w:p w14:paraId="328A755B" w14:textId="77777777" w:rsidR="00B71506" w:rsidRPr="007860D1" w:rsidRDefault="00B71506" w:rsidP="00B715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Pr="007860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14:paraId="13FFE0AE" w14:textId="782B2469" w:rsidR="00650195" w:rsidRPr="00CA4391" w:rsidRDefault="009C14AC" w:rsidP="005628EA">
      <w:pPr>
        <w:rPr>
          <w:rFonts w:ascii="Arial" w:hAnsi="Arial" w:cs="Arial"/>
        </w:rPr>
      </w:pPr>
      <w:r w:rsidRPr="007860D1">
        <w:rPr>
          <w:rFonts w:ascii="Arial" w:hAnsi="Arial" w:cs="Arial"/>
        </w:rPr>
        <w:t xml:space="preserve">Releases </w:t>
      </w:r>
      <w:r w:rsidR="009C46D0">
        <w:rPr>
          <w:rFonts w:ascii="Arial" w:hAnsi="Arial" w:cs="Arial"/>
        </w:rPr>
        <w:t xml:space="preserve">entirely </w:t>
      </w:r>
      <w:r w:rsidR="00650195">
        <w:rPr>
          <w:rFonts w:ascii="Arial" w:hAnsi="Arial" w:cs="Arial"/>
        </w:rPr>
        <w:t xml:space="preserve">in bold </w:t>
      </w:r>
      <w:r w:rsidRPr="007860D1">
        <w:rPr>
          <w:rFonts w:ascii="Arial" w:hAnsi="Arial" w:cs="Arial"/>
        </w:rPr>
        <w:t>are timed to coincide with</w:t>
      </w:r>
      <w:r w:rsidR="00E55338">
        <w:rPr>
          <w:rFonts w:ascii="Arial" w:hAnsi="Arial" w:cs="Arial"/>
        </w:rPr>
        <w:t xml:space="preserve"> the</w:t>
      </w:r>
      <w:r w:rsidRPr="007860D1">
        <w:rPr>
          <w:rFonts w:ascii="Arial" w:hAnsi="Arial" w:cs="Arial"/>
        </w:rPr>
        <w:t xml:space="preserve"> high</w:t>
      </w:r>
      <w:r w:rsidR="00E55338">
        <w:rPr>
          <w:rFonts w:ascii="Arial" w:hAnsi="Arial" w:cs="Arial"/>
        </w:rPr>
        <w:t>est</w:t>
      </w:r>
      <w:r w:rsidRPr="007860D1">
        <w:rPr>
          <w:rFonts w:ascii="Arial" w:hAnsi="Arial" w:cs="Arial"/>
        </w:rPr>
        <w:t xml:space="preserve"> tide</w:t>
      </w:r>
      <w:r w:rsidR="00E55338">
        <w:rPr>
          <w:rFonts w:ascii="Arial" w:hAnsi="Arial" w:cs="Arial"/>
        </w:rPr>
        <w:t xml:space="preserve"> of the month</w:t>
      </w:r>
      <w:r w:rsidRPr="007860D1">
        <w:rPr>
          <w:rFonts w:ascii="Arial" w:hAnsi="Arial" w:cs="Arial"/>
        </w:rPr>
        <w:t xml:space="preserve"> </w:t>
      </w:r>
      <w:r w:rsidR="00DF5CEE" w:rsidRPr="007860D1">
        <w:rPr>
          <w:rFonts w:ascii="Arial" w:hAnsi="Arial" w:cs="Arial"/>
        </w:rPr>
        <w:t>in</w:t>
      </w:r>
      <w:r w:rsidR="00DF5CEE" w:rsidRPr="00CA4391">
        <w:rPr>
          <w:rFonts w:ascii="Arial" w:hAnsi="Arial" w:cs="Arial"/>
        </w:rPr>
        <w:t xml:space="preserve"> </w:t>
      </w:r>
      <w:r w:rsidR="001403A2">
        <w:rPr>
          <w:rFonts w:ascii="Arial" w:hAnsi="Arial" w:cs="Arial"/>
        </w:rPr>
        <w:t xml:space="preserve">the </w:t>
      </w:r>
      <w:r w:rsidR="00DF5CEE" w:rsidRPr="00CA4391">
        <w:rPr>
          <w:rFonts w:ascii="Arial" w:hAnsi="Arial" w:cs="Arial"/>
        </w:rPr>
        <w:t>upper</w:t>
      </w:r>
      <w:r w:rsidRPr="00CA4391">
        <w:rPr>
          <w:rFonts w:ascii="Arial" w:hAnsi="Arial" w:cs="Arial"/>
        </w:rPr>
        <w:t xml:space="preserve"> estuary</w:t>
      </w:r>
      <w:r w:rsidR="00195D22">
        <w:rPr>
          <w:rFonts w:ascii="Arial" w:hAnsi="Arial" w:cs="Arial"/>
        </w:rPr>
        <w:t xml:space="preserve"> during June to October</w:t>
      </w:r>
      <w:r w:rsidR="004619D7">
        <w:rPr>
          <w:rFonts w:ascii="Arial" w:hAnsi="Arial" w:cs="Arial"/>
        </w:rPr>
        <w:t>.</w:t>
      </w:r>
      <w:r w:rsidR="00650195">
        <w:rPr>
          <w:rFonts w:ascii="Arial" w:hAnsi="Arial" w:cs="Arial"/>
        </w:rPr>
        <w:t xml:space="preserve"> </w:t>
      </w:r>
      <w:r w:rsidR="009C46D0">
        <w:rPr>
          <w:rFonts w:ascii="Arial" w:hAnsi="Arial" w:cs="Arial"/>
        </w:rPr>
        <w:t>Other dates in bold are minor high tides .</w:t>
      </w:r>
      <w:r w:rsidR="00650195">
        <w:rPr>
          <w:rFonts w:ascii="Arial" w:hAnsi="Arial" w:cs="Arial"/>
        </w:rPr>
        <w:t>Weeks highlighted in blue are during the winter period</w:t>
      </w:r>
      <w:r w:rsidR="00956A1E">
        <w:rPr>
          <w:rFonts w:ascii="Arial" w:hAnsi="Arial" w:cs="Arial"/>
        </w:rPr>
        <w:t xml:space="preserve"> (Nov-Mar)</w:t>
      </w:r>
      <w:r w:rsidR="00650195">
        <w:rPr>
          <w:rFonts w:ascii="Arial" w:hAnsi="Arial" w:cs="Arial"/>
        </w:rPr>
        <w:t>.</w:t>
      </w:r>
    </w:p>
    <w:sectPr w:rsidR="00650195" w:rsidRPr="00CA4391" w:rsidSect="00AF1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296E" w14:textId="77777777" w:rsidR="00811F37" w:rsidRDefault="00811F37" w:rsidP="00FF720F">
      <w:r>
        <w:separator/>
      </w:r>
    </w:p>
  </w:endnote>
  <w:endnote w:type="continuationSeparator" w:id="0">
    <w:p w14:paraId="2BF93687" w14:textId="77777777" w:rsidR="00811F37" w:rsidRDefault="00811F37" w:rsidP="00FF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0BE2" w14:textId="77777777" w:rsidR="003B2253" w:rsidRDefault="003B2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3DE8" w14:textId="77777777" w:rsidR="003B2253" w:rsidRDefault="003B2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9731" w14:textId="77777777" w:rsidR="003B2253" w:rsidRDefault="003B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6948" w14:textId="77777777" w:rsidR="00811F37" w:rsidRDefault="00811F37" w:rsidP="00FF720F">
      <w:r>
        <w:separator/>
      </w:r>
    </w:p>
  </w:footnote>
  <w:footnote w:type="continuationSeparator" w:id="0">
    <w:p w14:paraId="2B2AD37D" w14:textId="77777777" w:rsidR="00811F37" w:rsidRDefault="00811F37" w:rsidP="00FF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71E1" w14:textId="77777777" w:rsidR="003B2253" w:rsidRDefault="003B2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3DF4" w14:textId="77777777" w:rsidR="003B2253" w:rsidRDefault="003B2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AC27" w14:textId="77777777" w:rsidR="003B2253" w:rsidRDefault="003B2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99"/>
    <w:rsid w:val="00017588"/>
    <w:rsid w:val="00017D59"/>
    <w:rsid w:val="00032ACE"/>
    <w:rsid w:val="00041A35"/>
    <w:rsid w:val="00041CD3"/>
    <w:rsid w:val="00053CB1"/>
    <w:rsid w:val="00054D42"/>
    <w:rsid w:val="0007045E"/>
    <w:rsid w:val="00086754"/>
    <w:rsid w:val="000921CA"/>
    <w:rsid w:val="00094142"/>
    <w:rsid w:val="000B35F8"/>
    <w:rsid w:val="000D366A"/>
    <w:rsid w:val="000E0FCF"/>
    <w:rsid w:val="000E3284"/>
    <w:rsid w:val="000E6D17"/>
    <w:rsid w:val="0010364C"/>
    <w:rsid w:val="001258BB"/>
    <w:rsid w:val="001403A2"/>
    <w:rsid w:val="0016385A"/>
    <w:rsid w:val="0019345D"/>
    <w:rsid w:val="00195200"/>
    <w:rsid w:val="00195D22"/>
    <w:rsid w:val="001A0BFD"/>
    <w:rsid w:val="001B21D1"/>
    <w:rsid w:val="001C0B73"/>
    <w:rsid w:val="001C6766"/>
    <w:rsid w:val="001C6AB9"/>
    <w:rsid w:val="001D2E8A"/>
    <w:rsid w:val="001D416F"/>
    <w:rsid w:val="001D606F"/>
    <w:rsid w:val="00202876"/>
    <w:rsid w:val="002129CC"/>
    <w:rsid w:val="00231E56"/>
    <w:rsid w:val="00232D0E"/>
    <w:rsid w:val="002375BC"/>
    <w:rsid w:val="00257443"/>
    <w:rsid w:val="00291107"/>
    <w:rsid w:val="002A0DF2"/>
    <w:rsid w:val="002A1268"/>
    <w:rsid w:val="002A2760"/>
    <w:rsid w:val="002A3DF2"/>
    <w:rsid w:val="002A5044"/>
    <w:rsid w:val="002A6616"/>
    <w:rsid w:val="002B2D99"/>
    <w:rsid w:val="002C0AE2"/>
    <w:rsid w:val="002E06FF"/>
    <w:rsid w:val="002F26E9"/>
    <w:rsid w:val="002F7DE3"/>
    <w:rsid w:val="003017CD"/>
    <w:rsid w:val="00310B50"/>
    <w:rsid w:val="00324268"/>
    <w:rsid w:val="003246DA"/>
    <w:rsid w:val="0033332D"/>
    <w:rsid w:val="00351119"/>
    <w:rsid w:val="00361527"/>
    <w:rsid w:val="00373DB3"/>
    <w:rsid w:val="003952D3"/>
    <w:rsid w:val="00396308"/>
    <w:rsid w:val="003B2253"/>
    <w:rsid w:val="003B4A0A"/>
    <w:rsid w:val="003C078F"/>
    <w:rsid w:val="003D1A42"/>
    <w:rsid w:val="003E06AE"/>
    <w:rsid w:val="003E31F5"/>
    <w:rsid w:val="003F3F48"/>
    <w:rsid w:val="00407F4B"/>
    <w:rsid w:val="00413292"/>
    <w:rsid w:val="00417088"/>
    <w:rsid w:val="0043633C"/>
    <w:rsid w:val="00455AB9"/>
    <w:rsid w:val="004619D7"/>
    <w:rsid w:val="00487CD2"/>
    <w:rsid w:val="0049038B"/>
    <w:rsid w:val="00494DB4"/>
    <w:rsid w:val="00497A2B"/>
    <w:rsid w:val="004C3DE0"/>
    <w:rsid w:val="004D2DF2"/>
    <w:rsid w:val="00504894"/>
    <w:rsid w:val="00513E9F"/>
    <w:rsid w:val="00535145"/>
    <w:rsid w:val="00536A07"/>
    <w:rsid w:val="0056169C"/>
    <w:rsid w:val="005628EA"/>
    <w:rsid w:val="00576426"/>
    <w:rsid w:val="00577E60"/>
    <w:rsid w:val="0058087E"/>
    <w:rsid w:val="00580AA0"/>
    <w:rsid w:val="0058375F"/>
    <w:rsid w:val="00587D3E"/>
    <w:rsid w:val="00590018"/>
    <w:rsid w:val="005F69BC"/>
    <w:rsid w:val="006169A6"/>
    <w:rsid w:val="006224AE"/>
    <w:rsid w:val="00650195"/>
    <w:rsid w:val="00651310"/>
    <w:rsid w:val="00654349"/>
    <w:rsid w:val="00654746"/>
    <w:rsid w:val="006603ED"/>
    <w:rsid w:val="00674AAC"/>
    <w:rsid w:val="00682779"/>
    <w:rsid w:val="006834E3"/>
    <w:rsid w:val="00697111"/>
    <w:rsid w:val="006A4D89"/>
    <w:rsid w:val="006B05F1"/>
    <w:rsid w:val="006B7023"/>
    <w:rsid w:val="006D514C"/>
    <w:rsid w:val="006E15AF"/>
    <w:rsid w:val="00712027"/>
    <w:rsid w:val="00731BC3"/>
    <w:rsid w:val="00734046"/>
    <w:rsid w:val="007362CA"/>
    <w:rsid w:val="0073659F"/>
    <w:rsid w:val="00737D7F"/>
    <w:rsid w:val="007860D1"/>
    <w:rsid w:val="007902B5"/>
    <w:rsid w:val="0079180B"/>
    <w:rsid w:val="007A6FA6"/>
    <w:rsid w:val="007C312C"/>
    <w:rsid w:val="007C5F63"/>
    <w:rsid w:val="007D42DD"/>
    <w:rsid w:val="007D77A3"/>
    <w:rsid w:val="00810671"/>
    <w:rsid w:val="00811F37"/>
    <w:rsid w:val="00821489"/>
    <w:rsid w:val="00823690"/>
    <w:rsid w:val="00834696"/>
    <w:rsid w:val="00841B50"/>
    <w:rsid w:val="0084245C"/>
    <w:rsid w:val="00851A39"/>
    <w:rsid w:val="00856FDD"/>
    <w:rsid w:val="008926D9"/>
    <w:rsid w:val="008A3F34"/>
    <w:rsid w:val="008A41B9"/>
    <w:rsid w:val="008B17D6"/>
    <w:rsid w:val="008C02DF"/>
    <w:rsid w:val="008F6027"/>
    <w:rsid w:val="00924337"/>
    <w:rsid w:val="00933360"/>
    <w:rsid w:val="009556CF"/>
    <w:rsid w:val="00956A1E"/>
    <w:rsid w:val="00956A9B"/>
    <w:rsid w:val="00961CA9"/>
    <w:rsid w:val="00963C59"/>
    <w:rsid w:val="00966D22"/>
    <w:rsid w:val="0099760E"/>
    <w:rsid w:val="009A4313"/>
    <w:rsid w:val="009C0927"/>
    <w:rsid w:val="009C14AC"/>
    <w:rsid w:val="009C46D0"/>
    <w:rsid w:val="009E1ADE"/>
    <w:rsid w:val="009F526C"/>
    <w:rsid w:val="00A0494E"/>
    <w:rsid w:val="00A0715D"/>
    <w:rsid w:val="00A1270A"/>
    <w:rsid w:val="00A170E9"/>
    <w:rsid w:val="00A20321"/>
    <w:rsid w:val="00A211BB"/>
    <w:rsid w:val="00A23F89"/>
    <w:rsid w:val="00A30A06"/>
    <w:rsid w:val="00A57632"/>
    <w:rsid w:val="00A73200"/>
    <w:rsid w:val="00A74743"/>
    <w:rsid w:val="00A840F8"/>
    <w:rsid w:val="00A8554B"/>
    <w:rsid w:val="00A85898"/>
    <w:rsid w:val="00A96457"/>
    <w:rsid w:val="00AB2D35"/>
    <w:rsid w:val="00AC31D7"/>
    <w:rsid w:val="00AD6AF9"/>
    <w:rsid w:val="00AF1CAF"/>
    <w:rsid w:val="00AF5A50"/>
    <w:rsid w:val="00B06073"/>
    <w:rsid w:val="00B239BD"/>
    <w:rsid w:val="00B34CCD"/>
    <w:rsid w:val="00B57ABF"/>
    <w:rsid w:val="00B65A1B"/>
    <w:rsid w:val="00B7017E"/>
    <w:rsid w:val="00B706BD"/>
    <w:rsid w:val="00B71506"/>
    <w:rsid w:val="00B751C2"/>
    <w:rsid w:val="00B83C06"/>
    <w:rsid w:val="00B84299"/>
    <w:rsid w:val="00B85F00"/>
    <w:rsid w:val="00BA37C7"/>
    <w:rsid w:val="00BC2861"/>
    <w:rsid w:val="00BC4FAC"/>
    <w:rsid w:val="00BE68B4"/>
    <w:rsid w:val="00BE7461"/>
    <w:rsid w:val="00BF25D7"/>
    <w:rsid w:val="00BF34B8"/>
    <w:rsid w:val="00BF3654"/>
    <w:rsid w:val="00C11E81"/>
    <w:rsid w:val="00C2531F"/>
    <w:rsid w:val="00C27619"/>
    <w:rsid w:val="00C30BFD"/>
    <w:rsid w:val="00C31556"/>
    <w:rsid w:val="00C3666E"/>
    <w:rsid w:val="00C53A3E"/>
    <w:rsid w:val="00C67223"/>
    <w:rsid w:val="00CA3B6E"/>
    <w:rsid w:val="00CA4172"/>
    <w:rsid w:val="00CA4391"/>
    <w:rsid w:val="00CA7C89"/>
    <w:rsid w:val="00CB3359"/>
    <w:rsid w:val="00CC0599"/>
    <w:rsid w:val="00CC275D"/>
    <w:rsid w:val="00CC3D31"/>
    <w:rsid w:val="00CD72B7"/>
    <w:rsid w:val="00D00DC3"/>
    <w:rsid w:val="00D06375"/>
    <w:rsid w:val="00D22E7E"/>
    <w:rsid w:val="00D25265"/>
    <w:rsid w:val="00D31F01"/>
    <w:rsid w:val="00D42E40"/>
    <w:rsid w:val="00D550BA"/>
    <w:rsid w:val="00D55F0B"/>
    <w:rsid w:val="00D64AD7"/>
    <w:rsid w:val="00D66C2E"/>
    <w:rsid w:val="00D67DC9"/>
    <w:rsid w:val="00D84831"/>
    <w:rsid w:val="00D90667"/>
    <w:rsid w:val="00D93C1B"/>
    <w:rsid w:val="00D97594"/>
    <w:rsid w:val="00DA305D"/>
    <w:rsid w:val="00DA3472"/>
    <w:rsid w:val="00DC596B"/>
    <w:rsid w:val="00DC67DC"/>
    <w:rsid w:val="00DE1EF5"/>
    <w:rsid w:val="00DE479E"/>
    <w:rsid w:val="00DF5CEE"/>
    <w:rsid w:val="00E034A4"/>
    <w:rsid w:val="00E078B7"/>
    <w:rsid w:val="00E229F9"/>
    <w:rsid w:val="00E2648A"/>
    <w:rsid w:val="00E30B9F"/>
    <w:rsid w:val="00E55338"/>
    <w:rsid w:val="00E62493"/>
    <w:rsid w:val="00E645B2"/>
    <w:rsid w:val="00E77477"/>
    <w:rsid w:val="00EA5B96"/>
    <w:rsid w:val="00EB290D"/>
    <w:rsid w:val="00ED4641"/>
    <w:rsid w:val="00ED5FD8"/>
    <w:rsid w:val="00EE02D9"/>
    <w:rsid w:val="00EF51CD"/>
    <w:rsid w:val="00F0473A"/>
    <w:rsid w:val="00F052A0"/>
    <w:rsid w:val="00F27A06"/>
    <w:rsid w:val="00F3050C"/>
    <w:rsid w:val="00F30EDB"/>
    <w:rsid w:val="00F348C4"/>
    <w:rsid w:val="00F455C7"/>
    <w:rsid w:val="00F54AB6"/>
    <w:rsid w:val="00F56BDC"/>
    <w:rsid w:val="00F82A77"/>
    <w:rsid w:val="00FA0AC8"/>
    <w:rsid w:val="00FB758E"/>
    <w:rsid w:val="00FD690B"/>
    <w:rsid w:val="00FE57A6"/>
    <w:rsid w:val="00FF1DDB"/>
    <w:rsid w:val="00FF531E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DB706"/>
  <w15:docId w15:val="{64B5D933-AC2F-4359-B953-8899E59A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599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C0599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1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720F"/>
    <w:rPr>
      <w:sz w:val="24"/>
    </w:rPr>
  </w:style>
  <w:style w:type="paragraph" w:styleId="Footer">
    <w:name w:val="footer"/>
    <w:basedOn w:val="Normal"/>
    <w:link w:val="FooterChar"/>
    <w:rsid w:val="00FF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720F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4D2D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2DF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2D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2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2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C6F1-7C84-47E1-B6F8-40C0868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No</vt:lpstr>
    </vt:vector>
  </TitlesOfParts>
  <Company>Environment Agency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No</dc:title>
  <dc:creator>RMerrix</dc:creator>
  <cp:lastModifiedBy>McNab, John</cp:lastModifiedBy>
  <cp:revision>2</cp:revision>
  <cp:lastPrinted>2011-12-14T14:28:00Z</cp:lastPrinted>
  <dcterms:created xsi:type="dcterms:W3CDTF">2022-12-14T11:30:00Z</dcterms:created>
  <dcterms:modified xsi:type="dcterms:W3CDTF">2022-12-14T11:30:00Z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