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587E" w14:textId="77777777" w:rsidR="00B3101B" w:rsidRDefault="00B3101B">
      <w:pPr>
        <w:jc w:val="center"/>
        <w:rPr>
          <w:b/>
          <w:sz w:val="28"/>
        </w:rPr>
      </w:pPr>
    </w:p>
    <w:p w14:paraId="59C5A227" w14:textId="77777777" w:rsidR="00B3101B" w:rsidRDefault="00B3101B">
      <w:pPr>
        <w:jc w:val="center"/>
        <w:rPr>
          <w:b/>
          <w:sz w:val="28"/>
        </w:rPr>
      </w:pPr>
    </w:p>
    <w:p w14:paraId="0DEA9DD8" w14:textId="77777777" w:rsidR="00B3101B" w:rsidRDefault="00B3101B">
      <w:pPr>
        <w:jc w:val="center"/>
        <w:rPr>
          <w:b/>
          <w:sz w:val="28"/>
        </w:rPr>
      </w:pPr>
    </w:p>
    <w:p w14:paraId="7CB61B9E" w14:textId="77777777" w:rsidR="00B3101B" w:rsidRDefault="00B3101B">
      <w:pPr>
        <w:jc w:val="center"/>
        <w:rPr>
          <w:b/>
          <w:sz w:val="28"/>
        </w:rPr>
      </w:pPr>
    </w:p>
    <w:p w14:paraId="714E666B" w14:textId="77777777" w:rsidR="00B3101B" w:rsidRDefault="00B3101B">
      <w:pPr>
        <w:pStyle w:val="Heading1"/>
        <w:rPr>
          <w:sz w:val="32"/>
        </w:rPr>
      </w:pPr>
    </w:p>
    <w:p w14:paraId="67BC17F8" w14:textId="77777777" w:rsidR="00B3101B" w:rsidRDefault="00B3101B"/>
    <w:p w14:paraId="35F08419" w14:textId="77777777" w:rsidR="00B3101B" w:rsidRDefault="00B3101B"/>
    <w:p w14:paraId="67088859" w14:textId="77777777" w:rsidR="00B3101B" w:rsidRDefault="00B3101B"/>
    <w:p w14:paraId="4D63B34B" w14:textId="77777777" w:rsidR="00B3101B" w:rsidRDefault="00B3101B">
      <w:pPr>
        <w:pStyle w:val="Heading1"/>
        <w:rPr>
          <w:sz w:val="32"/>
        </w:rPr>
      </w:pPr>
    </w:p>
    <w:p w14:paraId="04E232D8" w14:textId="77777777" w:rsidR="00B3101B" w:rsidRDefault="00B3101B">
      <w:pPr>
        <w:pStyle w:val="Heading1"/>
        <w:rPr>
          <w:sz w:val="32"/>
        </w:rPr>
      </w:pPr>
    </w:p>
    <w:p w14:paraId="74C53FD6" w14:textId="77777777" w:rsidR="00B3101B" w:rsidRDefault="00B3101B">
      <w:pPr>
        <w:pStyle w:val="Heading1"/>
        <w:rPr>
          <w:sz w:val="32"/>
        </w:rPr>
      </w:pPr>
    </w:p>
    <w:p w14:paraId="4E2EFDDC" w14:textId="77777777" w:rsidR="00B3101B" w:rsidRPr="00E35880" w:rsidRDefault="00B3101B">
      <w:pPr>
        <w:pStyle w:val="Heading1"/>
        <w:rPr>
          <w:rFonts w:ascii="Arial" w:hAnsi="Arial" w:cs="Arial"/>
          <w:sz w:val="32"/>
        </w:rPr>
      </w:pPr>
      <w:r w:rsidRPr="00E35880">
        <w:rPr>
          <w:rFonts w:ascii="Arial" w:hAnsi="Arial" w:cs="Arial"/>
          <w:sz w:val="32"/>
        </w:rPr>
        <w:t xml:space="preserve">PLANNED KIELDER RELEASE DATES AND TIMES </w:t>
      </w:r>
    </w:p>
    <w:p w14:paraId="7BCDCA58" w14:textId="77777777" w:rsidR="00B3101B" w:rsidRPr="00E35880" w:rsidRDefault="00B3101B">
      <w:pPr>
        <w:jc w:val="center"/>
        <w:rPr>
          <w:rFonts w:ascii="Arial" w:hAnsi="Arial" w:cs="Arial"/>
          <w:b/>
          <w:sz w:val="32"/>
        </w:rPr>
      </w:pPr>
    </w:p>
    <w:p w14:paraId="20D8819D" w14:textId="1DA1C6AE" w:rsidR="00B3101B" w:rsidRPr="00E35880" w:rsidRDefault="00F778F8">
      <w:pPr>
        <w:jc w:val="center"/>
        <w:rPr>
          <w:rFonts w:ascii="Arial" w:hAnsi="Arial" w:cs="Arial"/>
          <w:b/>
          <w:sz w:val="32"/>
        </w:rPr>
      </w:pPr>
      <w:r w:rsidRPr="00E35880">
        <w:rPr>
          <w:rFonts w:ascii="Arial" w:hAnsi="Arial" w:cs="Arial"/>
          <w:b/>
          <w:sz w:val="32"/>
        </w:rPr>
        <w:t>20</w:t>
      </w:r>
      <w:r w:rsidR="003A5C0D">
        <w:rPr>
          <w:rFonts w:ascii="Arial" w:hAnsi="Arial" w:cs="Arial"/>
          <w:b/>
          <w:sz w:val="32"/>
        </w:rPr>
        <w:t>2</w:t>
      </w:r>
      <w:r w:rsidR="009810B9">
        <w:rPr>
          <w:rFonts w:ascii="Arial" w:hAnsi="Arial" w:cs="Arial"/>
          <w:b/>
          <w:sz w:val="32"/>
        </w:rPr>
        <w:t>3</w:t>
      </w:r>
    </w:p>
    <w:p w14:paraId="2CF13063" w14:textId="77777777" w:rsidR="00B3101B" w:rsidRPr="00E35880" w:rsidRDefault="00B3101B">
      <w:pPr>
        <w:jc w:val="center"/>
        <w:rPr>
          <w:rFonts w:ascii="Arial" w:hAnsi="Arial" w:cs="Arial"/>
          <w:b/>
          <w:sz w:val="32"/>
        </w:rPr>
      </w:pPr>
    </w:p>
    <w:p w14:paraId="3BDA2353" w14:textId="77777777" w:rsidR="00B3101B" w:rsidRDefault="00B3101B">
      <w:pPr>
        <w:jc w:val="center"/>
        <w:rPr>
          <w:b/>
          <w:sz w:val="32"/>
        </w:rPr>
      </w:pPr>
    </w:p>
    <w:p w14:paraId="3A8A0D6E" w14:textId="77777777" w:rsidR="00B3101B" w:rsidRDefault="00B3101B">
      <w:pPr>
        <w:jc w:val="center"/>
        <w:rPr>
          <w:b/>
          <w:sz w:val="32"/>
        </w:rPr>
      </w:pPr>
    </w:p>
    <w:p w14:paraId="5D320C7A" w14:textId="77777777" w:rsidR="00B3101B" w:rsidRDefault="00B3101B">
      <w:pPr>
        <w:jc w:val="center"/>
        <w:rPr>
          <w:b/>
          <w:sz w:val="32"/>
        </w:rPr>
      </w:pPr>
    </w:p>
    <w:p w14:paraId="64158427" w14:textId="77777777" w:rsidR="00B3101B" w:rsidRDefault="00B3101B">
      <w:pPr>
        <w:jc w:val="center"/>
        <w:rPr>
          <w:b/>
          <w:sz w:val="32"/>
        </w:rPr>
      </w:pPr>
    </w:p>
    <w:p w14:paraId="287BB239" w14:textId="77777777" w:rsidR="00B3101B" w:rsidRDefault="00B3101B">
      <w:pPr>
        <w:jc w:val="center"/>
        <w:rPr>
          <w:b/>
          <w:sz w:val="32"/>
        </w:rPr>
      </w:pPr>
    </w:p>
    <w:p w14:paraId="2C70F752" w14:textId="77777777" w:rsidR="00B3101B" w:rsidRDefault="00B3101B">
      <w:pPr>
        <w:jc w:val="center"/>
        <w:rPr>
          <w:b/>
          <w:sz w:val="32"/>
        </w:rPr>
      </w:pPr>
    </w:p>
    <w:p w14:paraId="04CCCAA0" w14:textId="77777777" w:rsidR="00B3101B" w:rsidRDefault="00B3101B">
      <w:pPr>
        <w:jc w:val="center"/>
        <w:rPr>
          <w:b/>
          <w:sz w:val="32"/>
        </w:rPr>
      </w:pPr>
    </w:p>
    <w:p w14:paraId="3F861AB1" w14:textId="77777777" w:rsidR="00B3101B" w:rsidRDefault="00B3101B">
      <w:pPr>
        <w:jc w:val="center"/>
        <w:rPr>
          <w:b/>
          <w:sz w:val="32"/>
        </w:rPr>
      </w:pPr>
    </w:p>
    <w:p w14:paraId="16BAC57B" w14:textId="77777777" w:rsidR="00B3101B" w:rsidRDefault="00B3101B">
      <w:pPr>
        <w:jc w:val="center"/>
        <w:rPr>
          <w:b/>
          <w:sz w:val="32"/>
        </w:rPr>
      </w:pPr>
    </w:p>
    <w:p w14:paraId="1636B69C" w14:textId="77777777" w:rsidR="00B3101B" w:rsidRDefault="00B3101B">
      <w:pPr>
        <w:jc w:val="center"/>
        <w:rPr>
          <w:b/>
          <w:sz w:val="32"/>
        </w:rPr>
      </w:pPr>
    </w:p>
    <w:p w14:paraId="4C08379E" w14:textId="77777777" w:rsidR="00D47710" w:rsidRDefault="00D47710">
      <w:pPr>
        <w:jc w:val="center"/>
        <w:rPr>
          <w:b/>
          <w:sz w:val="32"/>
        </w:rPr>
      </w:pPr>
    </w:p>
    <w:p w14:paraId="724A8408" w14:textId="77777777" w:rsidR="00B3101B" w:rsidRDefault="00B3101B">
      <w:pPr>
        <w:jc w:val="center"/>
        <w:rPr>
          <w:b/>
          <w:sz w:val="32"/>
        </w:rPr>
      </w:pPr>
    </w:p>
    <w:p w14:paraId="2FB82CBB" w14:textId="77777777" w:rsidR="00B3101B" w:rsidRDefault="00B3101B">
      <w:pPr>
        <w:jc w:val="center"/>
        <w:rPr>
          <w:b/>
          <w:sz w:val="32"/>
        </w:rPr>
      </w:pPr>
    </w:p>
    <w:p w14:paraId="4798C54B" w14:textId="77777777" w:rsidR="00B3101B" w:rsidRDefault="00B3101B">
      <w:pPr>
        <w:jc w:val="center"/>
        <w:rPr>
          <w:b/>
          <w:sz w:val="32"/>
        </w:rPr>
      </w:pPr>
    </w:p>
    <w:p w14:paraId="4AD5B366" w14:textId="77777777" w:rsidR="00B3101B" w:rsidRDefault="00B3101B">
      <w:pPr>
        <w:jc w:val="center"/>
        <w:rPr>
          <w:b/>
          <w:sz w:val="32"/>
        </w:rPr>
      </w:pPr>
    </w:p>
    <w:p w14:paraId="03503224" w14:textId="77777777" w:rsidR="00B3101B" w:rsidRDefault="00B3101B">
      <w:pPr>
        <w:jc w:val="center"/>
        <w:rPr>
          <w:b/>
          <w:sz w:val="32"/>
        </w:rPr>
      </w:pPr>
    </w:p>
    <w:p w14:paraId="36A039A3" w14:textId="77777777" w:rsidR="00B3101B" w:rsidRDefault="00B3101B">
      <w:pPr>
        <w:jc w:val="center"/>
        <w:rPr>
          <w:b/>
          <w:sz w:val="32"/>
        </w:rPr>
      </w:pPr>
    </w:p>
    <w:p w14:paraId="3BD002A7" w14:textId="77777777" w:rsidR="00E35880" w:rsidRDefault="00E35880">
      <w:pPr>
        <w:jc w:val="center"/>
        <w:rPr>
          <w:b/>
          <w:sz w:val="32"/>
        </w:rPr>
      </w:pPr>
    </w:p>
    <w:p w14:paraId="36028262" w14:textId="77777777" w:rsidR="00B3101B" w:rsidRDefault="00B3101B">
      <w:pPr>
        <w:jc w:val="center"/>
        <w:rPr>
          <w:b/>
          <w:sz w:val="32"/>
        </w:rPr>
      </w:pPr>
    </w:p>
    <w:p w14:paraId="1950A88B" w14:textId="77777777" w:rsidR="00B3101B" w:rsidRDefault="00B3101B">
      <w:pPr>
        <w:jc w:val="center"/>
        <w:rPr>
          <w:b/>
          <w:sz w:val="32"/>
        </w:rPr>
      </w:pPr>
    </w:p>
    <w:p w14:paraId="465EA627" w14:textId="77777777" w:rsidR="00B3101B" w:rsidRDefault="00B3101B">
      <w:pPr>
        <w:jc w:val="center"/>
        <w:rPr>
          <w:b/>
          <w:sz w:val="32"/>
        </w:rPr>
      </w:pPr>
    </w:p>
    <w:p w14:paraId="3818EED9" w14:textId="77777777" w:rsidR="00B3101B" w:rsidRDefault="00B3101B">
      <w:pPr>
        <w:jc w:val="center"/>
        <w:rPr>
          <w:b/>
          <w:sz w:val="32"/>
        </w:rPr>
      </w:pPr>
    </w:p>
    <w:p w14:paraId="2F8FDC04" w14:textId="77777777" w:rsidR="00B3101B" w:rsidRDefault="00B3101B">
      <w:pPr>
        <w:jc w:val="center"/>
        <w:rPr>
          <w:b/>
          <w:sz w:val="32"/>
        </w:rPr>
      </w:pPr>
    </w:p>
    <w:p w14:paraId="3CF84F7C" w14:textId="77777777" w:rsidR="00B3101B" w:rsidRDefault="00B3101B">
      <w:pPr>
        <w:jc w:val="center"/>
        <w:rPr>
          <w:b/>
          <w:u w:val="single"/>
        </w:rPr>
      </w:pPr>
    </w:p>
    <w:p w14:paraId="1D0E0D35" w14:textId="77777777" w:rsidR="000B3CCC" w:rsidRDefault="000B3CCC">
      <w:pPr>
        <w:rPr>
          <w:b/>
          <w:u w:val="single"/>
        </w:rPr>
      </w:pPr>
    </w:p>
    <w:p w14:paraId="3F1D76D5" w14:textId="77777777" w:rsidR="00B3101B" w:rsidRPr="00E35880" w:rsidRDefault="00B3101B">
      <w:pPr>
        <w:rPr>
          <w:rFonts w:ascii="Arial" w:hAnsi="Arial" w:cs="Arial"/>
          <w:sz w:val="20"/>
        </w:rPr>
      </w:pPr>
      <w:r w:rsidRPr="00E35880">
        <w:rPr>
          <w:rFonts w:ascii="Arial" w:hAnsi="Arial" w:cs="Arial"/>
          <w:b/>
          <w:sz w:val="20"/>
          <w:u w:val="single"/>
        </w:rPr>
        <w:t xml:space="preserve">Introduction </w:t>
      </w:r>
    </w:p>
    <w:p w14:paraId="68649547" w14:textId="1E82979D" w:rsidR="00B3101B" w:rsidRPr="00012FBC" w:rsidRDefault="00B3101B">
      <w:pPr>
        <w:rPr>
          <w:rFonts w:ascii="Arial" w:hAnsi="Arial" w:cs="Arial"/>
          <w:color w:val="4F81BD" w:themeColor="accent1"/>
          <w:sz w:val="20"/>
        </w:rPr>
      </w:pPr>
      <w:r w:rsidRPr="00E35880">
        <w:rPr>
          <w:rFonts w:ascii="Arial" w:hAnsi="Arial" w:cs="Arial"/>
          <w:sz w:val="20"/>
        </w:rPr>
        <w:t xml:space="preserve">This document contains the </w:t>
      </w:r>
      <w:r w:rsidRPr="00E35880">
        <w:rPr>
          <w:rFonts w:ascii="Arial" w:hAnsi="Arial" w:cs="Arial"/>
          <w:b/>
          <w:sz w:val="20"/>
        </w:rPr>
        <w:t>proposed</w:t>
      </w:r>
      <w:r w:rsidRPr="00E35880">
        <w:rPr>
          <w:rFonts w:ascii="Arial" w:hAnsi="Arial" w:cs="Arial"/>
          <w:sz w:val="20"/>
        </w:rPr>
        <w:t xml:space="preserve"> dates and ti</w:t>
      </w:r>
      <w:r w:rsidR="009647BD">
        <w:rPr>
          <w:rFonts w:ascii="Arial" w:hAnsi="Arial" w:cs="Arial"/>
          <w:sz w:val="20"/>
        </w:rPr>
        <w:t>mes of Kielder releases for 202</w:t>
      </w:r>
      <w:r w:rsidR="009810B9">
        <w:rPr>
          <w:rFonts w:ascii="Arial" w:hAnsi="Arial" w:cs="Arial"/>
          <w:sz w:val="20"/>
        </w:rPr>
        <w:t>3</w:t>
      </w:r>
      <w:r w:rsidRPr="00E35880">
        <w:rPr>
          <w:rFonts w:ascii="Arial" w:hAnsi="Arial" w:cs="Arial"/>
          <w:sz w:val="20"/>
        </w:rPr>
        <w:t xml:space="preserve">. </w:t>
      </w:r>
      <w:r w:rsidR="00314C89">
        <w:rPr>
          <w:rFonts w:ascii="Arial" w:hAnsi="Arial" w:cs="Arial"/>
          <w:sz w:val="20"/>
        </w:rPr>
        <w:t>Users are</w:t>
      </w:r>
      <w:r w:rsidR="00B457C8">
        <w:rPr>
          <w:rFonts w:ascii="Arial" w:hAnsi="Arial" w:cs="Arial"/>
          <w:sz w:val="20"/>
        </w:rPr>
        <w:t xml:space="preserve"> advised to check </w:t>
      </w:r>
      <w:hyperlink r:id="rId6" w:history="1">
        <w:r w:rsidR="00012FBC" w:rsidRPr="00425487">
          <w:rPr>
            <w:rStyle w:val="Hyperlink"/>
            <w:rFonts w:ascii="Arial" w:hAnsi="Arial" w:cs="Arial"/>
            <w:sz w:val="20"/>
          </w:rPr>
          <w:t>www.tynereleasekielder.co.uk</w:t>
        </w:r>
      </w:hyperlink>
      <w:r w:rsidR="00012FBC">
        <w:rPr>
          <w:rFonts w:ascii="Arial" w:hAnsi="Arial" w:cs="Arial"/>
          <w:color w:val="4F81BD" w:themeColor="accent1"/>
          <w:sz w:val="20"/>
        </w:rPr>
        <w:t xml:space="preserve"> </w:t>
      </w:r>
      <w:r w:rsidR="00AD4201">
        <w:rPr>
          <w:rFonts w:ascii="Arial" w:hAnsi="Arial" w:cs="Arial"/>
          <w:sz w:val="20"/>
        </w:rPr>
        <w:t xml:space="preserve">to ensure they have the most up to date </w:t>
      </w:r>
      <w:r w:rsidR="00E92D39">
        <w:rPr>
          <w:rFonts w:ascii="Arial" w:hAnsi="Arial" w:cs="Arial"/>
          <w:sz w:val="20"/>
        </w:rPr>
        <w:t xml:space="preserve">release </w:t>
      </w:r>
      <w:r w:rsidR="00AD4201">
        <w:rPr>
          <w:rFonts w:ascii="Arial" w:hAnsi="Arial" w:cs="Arial"/>
          <w:sz w:val="20"/>
        </w:rPr>
        <w:t>information.</w:t>
      </w:r>
      <w:r w:rsidR="00432EE7">
        <w:rPr>
          <w:rFonts w:ascii="Arial" w:hAnsi="Arial" w:cs="Arial"/>
          <w:sz w:val="20"/>
        </w:rPr>
        <w:t xml:space="preserve"> </w:t>
      </w:r>
      <w:r w:rsidR="00012FBC">
        <w:rPr>
          <w:rFonts w:ascii="Arial" w:hAnsi="Arial" w:cs="Arial"/>
          <w:sz w:val="20"/>
        </w:rPr>
        <w:t>This website is developed and maintained by the hydro power operator</w:t>
      </w:r>
      <w:r w:rsidR="00EA20F8">
        <w:rPr>
          <w:rFonts w:ascii="Arial" w:hAnsi="Arial" w:cs="Arial"/>
          <w:sz w:val="20"/>
        </w:rPr>
        <w:t xml:space="preserve"> and</w:t>
      </w:r>
      <w:r w:rsidR="00432EE7">
        <w:rPr>
          <w:rFonts w:ascii="Arial" w:hAnsi="Arial" w:cs="Arial"/>
          <w:sz w:val="20"/>
        </w:rPr>
        <w:t xml:space="preserve"> includes information on the reservoir level</w:t>
      </w:r>
      <w:r w:rsidR="00CB1AF8">
        <w:rPr>
          <w:rFonts w:ascii="Arial" w:hAnsi="Arial" w:cs="Arial"/>
          <w:sz w:val="20"/>
        </w:rPr>
        <w:t>, the current release zone</w:t>
      </w:r>
      <w:r w:rsidR="00432EE7">
        <w:rPr>
          <w:rFonts w:ascii="Arial" w:hAnsi="Arial" w:cs="Arial"/>
          <w:sz w:val="20"/>
        </w:rPr>
        <w:t xml:space="preserve"> and the releases for the next 10 days</w:t>
      </w:r>
      <w:r w:rsidR="007E7440">
        <w:rPr>
          <w:rFonts w:ascii="Arial" w:hAnsi="Arial" w:cs="Arial"/>
          <w:sz w:val="20"/>
        </w:rPr>
        <w:t>. The operator aims to update the information on a Friday morning, though this may not always be possible</w:t>
      </w:r>
      <w:r w:rsidR="00432EE7">
        <w:rPr>
          <w:rFonts w:ascii="Arial" w:hAnsi="Arial" w:cs="Arial"/>
          <w:sz w:val="20"/>
        </w:rPr>
        <w:t>.</w:t>
      </w:r>
      <w:r w:rsidR="005A2A8C">
        <w:rPr>
          <w:rFonts w:ascii="Arial" w:hAnsi="Arial" w:cs="Arial"/>
          <w:sz w:val="20"/>
        </w:rPr>
        <w:t xml:space="preserve"> It is now possible to sign up to receive automatic updates whenever the release schedule is changed - please see the website for further details on how to do this.</w:t>
      </w:r>
    </w:p>
    <w:p w14:paraId="75BFC511" w14:textId="77777777" w:rsidR="00432EE7" w:rsidRPr="00E35880" w:rsidRDefault="00432EE7">
      <w:pPr>
        <w:rPr>
          <w:rFonts w:ascii="Arial" w:hAnsi="Arial" w:cs="Arial"/>
          <w:sz w:val="20"/>
        </w:rPr>
      </w:pPr>
    </w:p>
    <w:p w14:paraId="58F81C2E" w14:textId="77777777" w:rsidR="00B3101B" w:rsidRPr="00E35880" w:rsidRDefault="00B3101B">
      <w:pPr>
        <w:pStyle w:val="AgencySubHeadings"/>
        <w:rPr>
          <w:rFonts w:ascii="Arial" w:hAnsi="Arial" w:cs="Arial"/>
          <w:sz w:val="20"/>
        </w:rPr>
      </w:pPr>
      <w:r w:rsidRPr="00E35880">
        <w:rPr>
          <w:rFonts w:ascii="Arial" w:hAnsi="Arial" w:cs="Arial"/>
          <w:sz w:val="20"/>
        </w:rPr>
        <w:t>The Environment Agency has the right to make changes to the programme without prior notice.</w:t>
      </w:r>
      <w:r w:rsidR="00CB1AF8">
        <w:rPr>
          <w:rFonts w:ascii="Arial" w:hAnsi="Arial" w:cs="Arial"/>
          <w:sz w:val="20"/>
        </w:rPr>
        <w:t xml:space="preserve"> Any changes will be communicated via the website above</w:t>
      </w:r>
      <w:r w:rsidR="00BC40C1">
        <w:rPr>
          <w:rFonts w:ascii="Arial" w:hAnsi="Arial" w:cs="Arial"/>
          <w:sz w:val="20"/>
        </w:rPr>
        <w:t>, on a best endeavours basis.</w:t>
      </w:r>
    </w:p>
    <w:p w14:paraId="415DE60E" w14:textId="77777777" w:rsidR="00EF76C6" w:rsidRPr="00E35880" w:rsidRDefault="00EF76C6">
      <w:pPr>
        <w:rPr>
          <w:rFonts w:ascii="Arial" w:hAnsi="Arial" w:cs="Arial"/>
          <w:sz w:val="20"/>
        </w:rPr>
      </w:pPr>
    </w:p>
    <w:p w14:paraId="4A4F7CA7" w14:textId="77777777" w:rsidR="00B3101B" w:rsidRDefault="00B3101B">
      <w:pPr>
        <w:pStyle w:val="AgencyMainHeading"/>
        <w:rPr>
          <w:rFonts w:ascii="Arial" w:hAnsi="Arial" w:cs="Arial"/>
          <w:caps w:val="0"/>
          <w:noProof w:val="0"/>
          <w:sz w:val="20"/>
        </w:rPr>
      </w:pPr>
      <w:r w:rsidRPr="00E35880">
        <w:rPr>
          <w:rFonts w:ascii="Arial" w:hAnsi="Arial" w:cs="Arial"/>
          <w:caps w:val="0"/>
          <w:noProof w:val="0"/>
          <w:sz w:val="20"/>
        </w:rPr>
        <w:t>The present situation</w:t>
      </w:r>
    </w:p>
    <w:p w14:paraId="666DFD24" w14:textId="6327BA61" w:rsidR="00C85375" w:rsidRDefault="00827B86">
      <w:pPr>
        <w:pStyle w:val="AgencyMainHeading"/>
        <w:rPr>
          <w:rFonts w:ascii="Arial" w:hAnsi="Arial" w:cs="Arial"/>
          <w:b w:val="0"/>
          <w:caps w:val="0"/>
          <w:noProof w:val="0"/>
          <w:sz w:val="20"/>
          <w:u w:val="none"/>
        </w:rPr>
      </w:pPr>
      <w:r>
        <w:rPr>
          <w:rFonts w:ascii="Arial" w:hAnsi="Arial" w:cs="Arial"/>
          <w:b w:val="0"/>
          <w:caps w:val="0"/>
          <w:noProof w:val="0"/>
          <w:sz w:val="20"/>
          <w:u w:val="none"/>
        </w:rPr>
        <w:t>The revised release regime, trialled f</w:t>
      </w:r>
      <w:r w:rsidR="00BC40C1">
        <w:rPr>
          <w:rFonts w:ascii="Arial" w:hAnsi="Arial" w:cs="Arial"/>
          <w:b w:val="0"/>
          <w:caps w:val="0"/>
          <w:noProof w:val="0"/>
          <w:sz w:val="20"/>
          <w:u w:val="none"/>
        </w:rPr>
        <w:t xml:space="preserve">rom November 2016 to October 2017 </w:t>
      </w:r>
      <w:r>
        <w:rPr>
          <w:rFonts w:ascii="Arial" w:hAnsi="Arial" w:cs="Arial"/>
          <w:b w:val="0"/>
          <w:caps w:val="0"/>
          <w:noProof w:val="0"/>
          <w:sz w:val="20"/>
          <w:u w:val="none"/>
        </w:rPr>
        <w:t>and adopted in 2018 will be followed in 202</w:t>
      </w:r>
      <w:r w:rsidR="009810B9">
        <w:rPr>
          <w:rFonts w:ascii="Arial" w:hAnsi="Arial" w:cs="Arial"/>
          <w:b w:val="0"/>
          <w:caps w:val="0"/>
          <w:noProof w:val="0"/>
          <w:sz w:val="20"/>
          <w:u w:val="none"/>
        </w:rPr>
        <w:t>3</w:t>
      </w:r>
      <w:r>
        <w:rPr>
          <w:rFonts w:ascii="Arial" w:hAnsi="Arial" w:cs="Arial"/>
          <w:b w:val="0"/>
          <w:caps w:val="0"/>
          <w:noProof w:val="0"/>
          <w:sz w:val="20"/>
          <w:u w:val="none"/>
        </w:rPr>
        <w:t>. This regime</w:t>
      </w:r>
      <w:r w:rsidR="007F6DD8" w:rsidRPr="00033178">
        <w:rPr>
          <w:rFonts w:ascii="Arial" w:hAnsi="Arial" w:cs="Arial"/>
          <w:b w:val="0"/>
          <w:caps w:val="0"/>
          <w:noProof w:val="0"/>
          <w:sz w:val="20"/>
          <w:u w:val="none"/>
        </w:rPr>
        <w:t xml:space="preserve"> aims </w:t>
      </w:r>
      <w:r>
        <w:rPr>
          <w:rFonts w:ascii="Arial" w:hAnsi="Arial" w:cs="Arial"/>
          <w:b w:val="0"/>
          <w:caps w:val="0"/>
          <w:noProof w:val="0"/>
          <w:sz w:val="20"/>
          <w:u w:val="none"/>
        </w:rPr>
        <w:t>t</w:t>
      </w:r>
      <w:r w:rsidR="007F6DD8" w:rsidRPr="00033178">
        <w:rPr>
          <w:rFonts w:ascii="Arial" w:hAnsi="Arial" w:cs="Arial"/>
          <w:b w:val="0"/>
          <w:caps w:val="0"/>
          <w:noProof w:val="0"/>
          <w:sz w:val="20"/>
          <w:u w:val="none"/>
        </w:rPr>
        <w:t>o</w:t>
      </w:r>
      <w:r w:rsidR="00BB6EC4" w:rsidRPr="00033178">
        <w:rPr>
          <w:rFonts w:ascii="Arial" w:hAnsi="Arial" w:cs="Arial"/>
          <w:b w:val="0"/>
          <w:caps w:val="0"/>
          <w:noProof w:val="0"/>
          <w:sz w:val="20"/>
          <w:u w:val="none"/>
        </w:rPr>
        <w:t>:</w:t>
      </w:r>
      <w:r w:rsidR="007F6DD8" w:rsidRPr="00033178">
        <w:rPr>
          <w:rFonts w:ascii="Arial" w:hAnsi="Arial" w:cs="Arial"/>
          <w:b w:val="0"/>
          <w:caps w:val="0"/>
          <w:noProof w:val="0"/>
          <w:sz w:val="20"/>
          <w:u w:val="none"/>
        </w:rPr>
        <w:t xml:space="preserve"> </w:t>
      </w:r>
      <w:r w:rsidR="00D67BDA" w:rsidRPr="00033178">
        <w:rPr>
          <w:rFonts w:ascii="Arial" w:hAnsi="Arial" w:cs="Arial"/>
          <w:b w:val="0"/>
          <w:caps w:val="0"/>
          <w:noProof w:val="0"/>
          <w:sz w:val="20"/>
          <w:u w:val="none"/>
        </w:rPr>
        <w:t>creat</w:t>
      </w:r>
      <w:r>
        <w:rPr>
          <w:rFonts w:ascii="Arial" w:hAnsi="Arial" w:cs="Arial"/>
          <w:b w:val="0"/>
          <w:caps w:val="0"/>
          <w:noProof w:val="0"/>
          <w:sz w:val="20"/>
          <w:u w:val="none"/>
        </w:rPr>
        <w:t>e</w:t>
      </w:r>
      <w:r w:rsidR="00D67BDA" w:rsidRPr="00033178">
        <w:rPr>
          <w:rFonts w:ascii="Arial" w:hAnsi="Arial" w:cs="Arial"/>
          <w:b w:val="0"/>
          <w:caps w:val="0"/>
          <w:noProof w:val="0"/>
          <w:sz w:val="20"/>
          <w:u w:val="none"/>
        </w:rPr>
        <w:t xml:space="preserve"> more</w:t>
      </w:r>
      <w:r w:rsidR="007F6DD8" w:rsidRPr="00033178">
        <w:rPr>
          <w:rFonts w:ascii="Arial" w:hAnsi="Arial" w:cs="Arial"/>
          <w:b w:val="0"/>
          <w:caps w:val="0"/>
          <w:noProof w:val="0"/>
          <w:sz w:val="20"/>
          <w:u w:val="none"/>
        </w:rPr>
        <w:t xml:space="preserve"> storage in Kielder </w:t>
      </w:r>
      <w:r w:rsidR="00D67BDA" w:rsidRPr="00033178">
        <w:rPr>
          <w:rFonts w:ascii="Arial" w:hAnsi="Arial" w:cs="Arial"/>
          <w:b w:val="0"/>
          <w:caps w:val="0"/>
          <w:noProof w:val="0"/>
          <w:sz w:val="20"/>
          <w:u w:val="none"/>
        </w:rPr>
        <w:t xml:space="preserve">reservoir </w:t>
      </w:r>
      <w:r>
        <w:rPr>
          <w:rFonts w:ascii="Arial" w:hAnsi="Arial" w:cs="Arial"/>
          <w:b w:val="0"/>
          <w:caps w:val="0"/>
          <w:noProof w:val="0"/>
          <w:sz w:val="20"/>
          <w:u w:val="none"/>
        </w:rPr>
        <w:t xml:space="preserve">in the autumn and winter </w:t>
      </w:r>
      <w:r w:rsidR="007F6DD8" w:rsidRPr="00033178">
        <w:rPr>
          <w:rFonts w:ascii="Arial" w:hAnsi="Arial" w:cs="Arial"/>
          <w:b w:val="0"/>
          <w:caps w:val="0"/>
          <w:noProof w:val="0"/>
          <w:sz w:val="20"/>
          <w:u w:val="none"/>
        </w:rPr>
        <w:t xml:space="preserve">to absorb </w:t>
      </w:r>
      <w:r w:rsidR="00D67BDA" w:rsidRPr="00033178">
        <w:rPr>
          <w:rFonts w:ascii="Arial" w:hAnsi="Arial" w:cs="Arial"/>
          <w:b w:val="0"/>
          <w:caps w:val="0"/>
          <w:noProof w:val="0"/>
          <w:sz w:val="20"/>
          <w:u w:val="none"/>
        </w:rPr>
        <w:t>high</w:t>
      </w:r>
      <w:r w:rsidR="007F6DD8" w:rsidRPr="00033178">
        <w:rPr>
          <w:rFonts w:ascii="Arial" w:hAnsi="Arial" w:cs="Arial"/>
          <w:b w:val="0"/>
          <w:caps w:val="0"/>
          <w:noProof w:val="0"/>
          <w:sz w:val="20"/>
          <w:u w:val="none"/>
        </w:rPr>
        <w:t xml:space="preserve"> inflows</w:t>
      </w:r>
      <w:r w:rsidR="00BB6EC4" w:rsidRPr="00033178">
        <w:rPr>
          <w:rFonts w:ascii="Arial" w:hAnsi="Arial" w:cs="Arial"/>
          <w:b w:val="0"/>
          <w:caps w:val="0"/>
          <w:noProof w:val="0"/>
          <w:sz w:val="20"/>
          <w:u w:val="none"/>
        </w:rPr>
        <w:t>;</w:t>
      </w:r>
      <w:r w:rsidR="007F6DD8" w:rsidRPr="00033178">
        <w:rPr>
          <w:rFonts w:ascii="Arial" w:hAnsi="Arial" w:cs="Arial"/>
          <w:b w:val="0"/>
          <w:caps w:val="0"/>
          <w:noProof w:val="0"/>
          <w:sz w:val="20"/>
          <w:u w:val="none"/>
        </w:rPr>
        <w:t xml:space="preserve"> releas</w:t>
      </w:r>
      <w:r>
        <w:rPr>
          <w:rFonts w:ascii="Arial" w:hAnsi="Arial" w:cs="Arial"/>
          <w:b w:val="0"/>
          <w:caps w:val="0"/>
          <w:noProof w:val="0"/>
          <w:sz w:val="20"/>
          <w:u w:val="none"/>
        </w:rPr>
        <w:t>e</w:t>
      </w:r>
      <w:r w:rsidR="007F6DD8" w:rsidRPr="00033178">
        <w:rPr>
          <w:rFonts w:ascii="Arial" w:hAnsi="Arial" w:cs="Arial"/>
          <w:b w:val="0"/>
          <w:caps w:val="0"/>
          <w:noProof w:val="0"/>
          <w:sz w:val="20"/>
          <w:u w:val="none"/>
        </w:rPr>
        <w:t xml:space="preserve"> more variable flows </w:t>
      </w:r>
      <w:r w:rsidR="00BB6EC4" w:rsidRPr="00033178">
        <w:rPr>
          <w:rFonts w:ascii="Arial" w:hAnsi="Arial" w:cs="Arial"/>
          <w:b w:val="0"/>
          <w:caps w:val="0"/>
          <w:noProof w:val="0"/>
          <w:sz w:val="20"/>
          <w:u w:val="none"/>
        </w:rPr>
        <w:t xml:space="preserve">to support the ecology </w:t>
      </w:r>
      <w:r w:rsidR="007F6DD8" w:rsidRPr="00033178">
        <w:rPr>
          <w:rFonts w:ascii="Arial" w:hAnsi="Arial" w:cs="Arial"/>
          <w:b w:val="0"/>
          <w:caps w:val="0"/>
          <w:noProof w:val="0"/>
          <w:sz w:val="20"/>
          <w:u w:val="none"/>
        </w:rPr>
        <w:t>and generat</w:t>
      </w:r>
      <w:r>
        <w:rPr>
          <w:rFonts w:ascii="Arial" w:hAnsi="Arial" w:cs="Arial"/>
          <w:b w:val="0"/>
          <w:caps w:val="0"/>
          <w:noProof w:val="0"/>
          <w:sz w:val="20"/>
          <w:u w:val="none"/>
        </w:rPr>
        <w:t>e</w:t>
      </w:r>
      <w:r w:rsidR="007F6DD8" w:rsidRPr="00033178">
        <w:rPr>
          <w:rFonts w:ascii="Arial" w:hAnsi="Arial" w:cs="Arial"/>
          <w:b w:val="0"/>
          <w:caps w:val="0"/>
          <w:noProof w:val="0"/>
          <w:sz w:val="20"/>
          <w:u w:val="none"/>
        </w:rPr>
        <w:t xml:space="preserve"> more renewable energy through the hydro power turbines. </w:t>
      </w:r>
    </w:p>
    <w:p w14:paraId="24952C31" w14:textId="77777777" w:rsidR="00827B86" w:rsidRPr="00033178" w:rsidRDefault="00827B86">
      <w:pPr>
        <w:pStyle w:val="AgencyMainHeading"/>
        <w:rPr>
          <w:rFonts w:ascii="Arial" w:hAnsi="Arial" w:cs="Arial"/>
          <w:b w:val="0"/>
          <w:caps w:val="0"/>
          <w:noProof w:val="0"/>
          <w:sz w:val="20"/>
          <w:u w:val="none"/>
        </w:rPr>
      </w:pPr>
    </w:p>
    <w:p w14:paraId="09CD0CAD" w14:textId="77777777" w:rsidR="00827B86" w:rsidRDefault="00672853">
      <w:pPr>
        <w:pStyle w:val="AgencyMainHeading"/>
        <w:rPr>
          <w:rFonts w:ascii="Arial" w:hAnsi="Arial" w:cs="Arial"/>
          <w:b w:val="0"/>
          <w:caps w:val="0"/>
          <w:noProof w:val="0"/>
          <w:sz w:val="20"/>
          <w:u w:val="none"/>
        </w:rPr>
      </w:pPr>
      <w:r>
        <w:rPr>
          <w:rFonts w:ascii="Arial" w:hAnsi="Arial" w:cs="Arial"/>
          <w:b w:val="0"/>
          <w:caps w:val="0"/>
          <w:noProof w:val="0"/>
          <w:sz w:val="20"/>
          <w:u w:val="none"/>
        </w:rPr>
        <w:t xml:space="preserve">Figure 1 </w:t>
      </w:r>
      <w:r w:rsidR="00C85375">
        <w:rPr>
          <w:rFonts w:ascii="Arial" w:hAnsi="Arial" w:cs="Arial"/>
          <w:b w:val="0"/>
          <w:caps w:val="0"/>
          <w:noProof w:val="0"/>
          <w:sz w:val="20"/>
          <w:u w:val="none"/>
        </w:rPr>
        <w:t xml:space="preserve">below compares the long term average reservoir storage from 1982 to </w:t>
      </w:r>
      <w:r w:rsidR="00F97652">
        <w:rPr>
          <w:rFonts w:ascii="Arial" w:hAnsi="Arial" w:cs="Arial"/>
          <w:b w:val="0"/>
          <w:caps w:val="0"/>
          <w:noProof w:val="0"/>
          <w:sz w:val="20"/>
          <w:u w:val="none"/>
        </w:rPr>
        <w:t xml:space="preserve">October </w:t>
      </w:r>
      <w:r w:rsidR="00C85375">
        <w:rPr>
          <w:rFonts w:ascii="Arial" w:hAnsi="Arial" w:cs="Arial"/>
          <w:b w:val="0"/>
          <w:caps w:val="0"/>
          <w:noProof w:val="0"/>
          <w:sz w:val="20"/>
          <w:u w:val="none"/>
        </w:rPr>
        <w:t>201</w:t>
      </w:r>
      <w:r w:rsidR="00F97652">
        <w:rPr>
          <w:rFonts w:ascii="Arial" w:hAnsi="Arial" w:cs="Arial"/>
          <w:b w:val="0"/>
          <w:caps w:val="0"/>
          <w:noProof w:val="0"/>
          <w:sz w:val="20"/>
          <w:u w:val="none"/>
        </w:rPr>
        <w:t>6</w:t>
      </w:r>
      <w:r w:rsidR="00C85375">
        <w:rPr>
          <w:rFonts w:ascii="Arial" w:hAnsi="Arial" w:cs="Arial"/>
          <w:b w:val="0"/>
          <w:caps w:val="0"/>
          <w:noProof w:val="0"/>
          <w:sz w:val="20"/>
          <w:u w:val="none"/>
        </w:rPr>
        <w:t xml:space="preserve"> with the average storage since November 2016 and shows that the revised regime has been successful in reducing the reservoir storage in the autumn and winter. </w:t>
      </w:r>
    </w:p>
    <w:p w14:paraId="1A6BF728" w14:textId="77777777" w:rsidR="00BD4556" w:rsidRDefault="00BD4556">
      <w:pPr>
        <w:pStyle w:val="AgencyMainHeading"/>
        <w:rPr>
          <w:rFonts w:ascii="Arial" w:hAnsi="Arial" w:cs="Arial"/>
          <w:b w:val="0"/>
          <w:caps w:val="0"/>
          <w:noProof w:val="0"/>
          <w:sz w:val="20"/>
          <w:u w:val="none"/>
        </w:rPr>
      </w:pPr>
    </w:p>
    <w:p w14:paraId="3AF576C0" w14:textId="77777777" w:rsidR="00BD4556" w:rsidRDefault="00DF2DED">
      <w:pPr>
        <w:pStyle w:val="AgencyMainHeading"/>
        <w:rPr>
          <w:rFonts w:ascii="Arial" w:hAnsi="Arial" w:cs="Arial"/>
          <w:b w:val="0"/>
          <w:caps w:val="0"/>
          <w:noProof w:val="0"/>
          <w:sz w:val="20"/>
          <w:u w:val="none"/>
        </w:rPr>
      </w:pPr>
      <w:r>
        <w:drawing>
          <wp:inline distT="0" distB="0" distL="0" distR="0" wp14:anchorId="100E9684" wp14:editId="1AB10A71">
            <wp:extent cx="5731510" cy="3740150"/>
            <wp:effectExtent l="0" t="0" r="254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D96695" w14:textId="77777777" w:rsidR="0033026A" w:rsidRDefault="0033026A" w:rsidP="005A2A8C">
      <w:pPr>
        <w:pStyle w:val="AgencyMainHeading"/>
        <w:jc w:val="center"/>
        <w:rPr>
          <w:rFonts w:ascii="Arial" w:hAnsi="Arial" w:cs="Arial"/>
          <w:b w:val="0"/>
          <w:caps w:val="0"/>
          <w:noProof w:val="0"/>
          <w:sz w:val="20"/>
          <w:u w:val="none"/>
        </w:rPr>
      </w:pPr>
    </w:p>
    <w:p w14:paraId="3041633B" w14:textId="77777777" w:rsidR="0033026A" w:rsidRPr="00672853" w:rsidRDefault="00672853" w:rsidP="00672853">
      <w:pPr>
        <w:rPr>
          <w:rStyle w:val="BookTitle"/>
          <w:sz w:val="16"/>
          <w:szCs w:val="16"/>
        </w:rPr>
      </w:pPr>
      <w:r w:rsidRPr="00672853">
        <w:rPr>
          <w:rStyle w:val="BookTitle"/>
          <w:sz w:val="16"/>
          <w:szCs w:val="16"/>
        </w:rPr>
        <w:t xml:space="preserve">Figure 1: </w:t>
      </w:r>
      <w:r>
        <w:rPr>
          <w:rStyle w:val="BookTitle"/>
          <w:sz w:val="16"/>
          <w:szCs w:val="16"/>
        </w:rPr>
        <w:t>comparison of reservoir storage</w:t>
      </w:r>
      <w:r w:rsidR="00F97652">
        <w:rPr>
          <w:rStyle w:val="BookTitle"/>
          <w:sz w:val="16"/>
          <w:szCs w:val="16"/>
        </w:rPr>
        <w:t xml:space="preserve"> pre and post the 2016 changes</w:t>
      </w:r>
    </w:p>
    <w:p w14:paraId="5788A713" w14:textId="77777777" w:rsidR="00C85375" w:rsidRDefault="00C85375">
      <w:pPr>
        <w:pStyle w:val="AgencyMainHeading"/>
        <w:rPr>
          <w:rFonts w:ascii="Arial" w:hAnsi="Arial" w:cs="Arial"/>
          <w:b w:val="0"/>
          <w:caps w:val="0"/>
          <w:noProof w:val="0"/>
          <w:sz w:val="20"/>
          <w:u w:val="none"/>
        </w:rPr>
      </w:pPr>
    </w:p>
    <w:p w14:paraId="307E592C" w14:textId="033A2434" w:rsidR="00C85375" w:rsidRDefault="00C85375" w:rsidP="00C85375">
      <w:pPr>
        <w:pStyle w:val="AgencyMainHeading"/>
        <w:rPr>
          <w:rFonts w:ascii="Arial" w:hAnsi="Arial" w:cs="Arial"/>
          <w:b w:val="0"/>
          <w:caps w:val="0"/>
          <w:noProof w:val="0"/>
          <w:sz w:val="20"/>
          <w:u w:val="none"/>
        </w:rPr>
      </w:pPr>
      <w:r>
        <w:rPr>
          <w:rFonts w:ascii="Arial" w:hAnsi="Arial" w:cs="Arial"/>
          <w:b w:val="0"/>
          <w:caps w:val="0"/>
          <w:noProof w:val="0"/>
          <w:sz w:val="20"/>
          <w:u w:val="none"/>
        </w:rPr>
        <w:t>Since the end of 2017 the main</w:t>
      </w:r>
      <w:r w:rsidRPr="00033178">
        <w:rPr>
          <w:rFonts w:ascii="Arial" w:hAnsi="Arial" w:cs="Arial"/>
          <w:b w:val="0"/>
          <w:caps w:val="0"/>
          <w:noProof w:val="0"/>
          <w:sz w:val="20"/>
          <w:u w:val="none"/>
        </w:rPr>
        <w:t xml:space="preserve"> turbine </w:t>
      </w:r>
      <w:r>
        <w:rPr>
          <w:rFonts w:ascii="Arial" w:hAnsi="Arial" w:cs="Arial"/>
          <w:b w:val="0"/>
          <w:caps w:val="0"/>
          <w:noProof w:val="0"/>
          <w:sz w:val="20"/>
          <w:u w:val="none"/>
        </w:rPr>
        <w:t>has been</w:t>
      </w:r>
      <w:r w:rsidRPr="00033178">
        <w:rPr>
          <w:rFonts w:ascii="Arial" w:hAnsi="Arial" w:cs="Arial"/>
          <w:b w:val="0"/>
          <w:caps w:val="0"/>
          <w:noProof w:val="0"/>
          <w:sz w:val="20"/>
          <w:u w:val="none"/>
        </w:rPr>
        <w:t xml:space="preserve"> able </w:t>
      </w:r>
      <w:r>
        <w:rPr>
          <w:rFonts w:ascii="Arial" w:hAnsi="Arial" w:cs="Arial"/>
          <w:b w:val="0"/>
          <w:caps w:val="0"/>
          <w:noProof w:val="0"/>
          <w:sz w:val="20"/>
          <w:u w:val="none"/>
        </w:rPr>
        <w:t>t</w:t>
      </w:r>
      <w:r w:rsidRPr="00033178">
        <w:rPr>
          <w:rFonts w:ascii="Arial" w:hAnsi="Arial" w:cs="Arial"/>
          <w:b w:val="0"/>
          <w:caps w:val="0"/>
          <w:noProof w:val="0"/>
          <w:sz w:val="20"/>
          <w:u w:val="none"/>
        </w:rPr>
        <w:t>o releas</w:t>
      </w:r>
      <w:r>
        <w:rPr>
          <w:rFonts w:ascii="Arial" w:hAnsi="Arial" w:cs="Arial"/>
          <w:b w:val="0"/>
          <w:caps w:val="0"/>
          <w:noProof w:val="0"/>
          <w:sz w:val="20"/>
          <w:u w:val="none"/>
        </w:rPr>
        <w:t>e</w:t>
      </w:r>
      <w:r w:rsidRPr="00033178">
        <w:rPr>
          <w:rFonts w:ascii="Arial" w:hAnsi="Arial" w:cs="Arial"/>
          <w:b w:val="0"/>
          <w:caps w:val="0"/>
          <w:noProof w:val="0"/>
          <w:sz w:val="20"/>
          <w:u w:val="none"/>
        </w:rPr>
        <w:t xml:space="preserve"> a wide range of flows </w:t>
      </w:r>
      <w:r>
        <w:rPr>
          <w:rFonts w:ascii="Arial" w:hAnsi="Arial" w:cs="Arial"/>
          <w:b w:val="0"/>
          <w:caps w:val="0"/>
          <w:noProof w:val="0"/>
          <w:sz w:val="20"/>
          <w:u w:val="none"/>
        </w:rPr>
        <w:t>from 3.5 to 16 m</w:t>
      </w:r>
      <w:r w:rsidRPr="00C85375">
        <w:rPr>
          <w:rFonts w:ascii="Arial" w:hAnsi="Arial" w:cs="Arial"/>
          <w:b w:val="0"/>
          <w:caps w:val="0"/>
          <w:noProof w:val="0"/>
          <w:sz w:val="20"/>
          <w:u w:val="none"/>
          <w:vertAlign w:val="superscript"/>
        </w:rPr>
        <w:t>3</w:t>
      </w:r>
      <w:r>
        <w:rPr>
          <w:rFonts w:ascii="Arial" w:hAnsi="Arial" w:cs="Arial"/>
          <w:b w:val="0"/>
          <w:caps w:val="0"/>
          <w:noProof w:val="0"/>
          <w:sz w:val="20"/>
          <w:u w:val="none"/>
        </w:rPr>
        <w:t xml:space="preserve">/sec, </w:t>
      </w:r>
      <w:r w:rsidRPr="00033178">
        <w:rPr>
          <w:rFonts w:ascii="Arial" w:hAnsi="Arial" w:cs="Arial"/>
          <w:b w:val="0"/>
          <w:caps w:val="0"/>
          <w:noProof w:val="0"/>
          <w:sz w:val="20"/>
          <w:u w:val="none"/>
        </w:rPr>
        <w:t xml:space="preserve">instead of a small number of fixed flows. The details of the release profiles </w:t>
      </w:r>
      <w:r>
        <w:rPr>
          <w:rFonts w:ascii="Arial" w:hAnsi="Arial" w:cs="Arial"/>
          <w:b w:val="0"/>
          <w:caps w:val="0"/>
          <w:noProof w:val="0"/>
          <w:sz w:val="20"/>
          <w:u w:val="none"/>
        </w:rPr>
        <w:t>are</w:t>
      </w:r>
      <w:r w:rsidRPr="00033178">
        <w:rPr>
          <w:rFonts w:ascii="Arial" w:hAnsi="Arial" w:cs="Arial"/>
          <w:b w:val="0"/>
          <w:caps w:val="0"/>
          <w:noProof w:val="0"/>
          <w:sz w:val="20"/>
          <w:u w:val="none"/>
        </w:rPr>
        <w:t xml:space="preserve"> available on the website above.</w:t>
      </w:r>
    </w:p>
    <w:p w14:paraId="7A2FBB95" w14:textId="77777777" w:rsidR="0033026A" w:rsidRDefault="0033026A">
      <w:pPr>
        <w:pStyle w:val="AgencyMainHeading"/>
        <w:rPr>
          <w:rFonts w:ascii="Arial" w:hAnsi="Arial" w:cs="Arial"/>
          <w:b w:val="0"/>
          <w:caps w:val="0"/>
          <w:noProof w:val="0"/>
          <w:sz w:val="20"/>
          <w:u w:val="none"/>
        </w:rPr>
      </w:pPr>
    </w:p>
    <w:p w14:paraId="143C31BA" w14:textId="4C082281" w:rsidR="0033026A" w:rsidRDefault="00AE0223">
      <w:pPr>
        <w:pStyle w:val="AgencyMainHeading"/>
        <w:rPr>
          <w:rFonts w:ascii="Arial" w:hAnsi="Arial" w:cs="Arial"/>
          <w:b w:val="0"/>
          <w:caps w:val="0"/>
          <w:noProof w:val="0"/>
          <w:sz w:val="20"/>
          <w:u w:val="none"/>
        </w:rPr>
      </w:pPr>
      <w:r>
        <w:rPr>
          <w:rFonts w:ascii="Arial" w:hAnsi="Arial" w:cs="Arial"/>
          <w:b w:val="0"/>
          <w:caps w:val="0"/>
          <w:noProof w:val="0"/>
          <w:sz w:val="20"/>
          <w:u w:val="none"/>
        </w:rPr>
        <w:t xml:space="preserve">Figure 2 </w:t>
      </w:r>
      <w:r w:rsidR="00C85375">
        <w:rPr>
          <w:rFonts w:ascii="Arial" w:hAnsi="Arial" w:cs="Arial"/>
          <w:b w:val="0"/>
          <w:caps w:val="0"/>
          <w:noProof w:val="0"/>
          <w:sz w:val="20"/>
          <w:u w:val="none"/>
        </w:rPr>
        <w:t xml:space="preserve">below </w:t>
      </w:r>
      <w:r w:rsidR="00672853">
        <w:rPr>
          <w:rFonts w:ascii="Arial" w:hAnsi="Arial" w:cs="Arial"/>
          <w:b w:val="0"/>
          <w:caps w:val="0"/>
          <w:noProof w:val="0"/>
          <w:sz w:val="20"/>
          <w:u w:val="none"/>
        </w:rPr>
        <w:t>show</w:t>
      </w:r>
      <w:r>
        <w:rPr>
          <w:rFonts w:ascii="Arial" w:hAnsi="Arial" w:cs="Arial"/>
          <w:b w:val="0"/>
          <w:caps w:val="0"/>
          <w:noProof w:val="0"/>
          <w:sz w:val="20"/>
          <w:u w:val="none"/>
        </w:rPr>
        <w:t>s</w:t>
      </w:r>
      <w:r w:rsidR="00672853">
        <w:rPr>
          <w:rFonts w:ascii="Arial" w:hAnsi="Arial" w:cs="Arial"/>
          <w:b w:val="0"/>
          <w:caps w:val="0"/>
          <w:noProof w:val="0"/>
          <w:sz w:val="20"/>
          <w:u w:val="none"/>
        </w:rPr>
        <w:t xml:space="preserve"> the 15 minute flows released in 20</w:t>
      </w:r>
      <w:r w:rsidR="005A2A8C">
        <w:rPr>
          <w:rFonts w:ascii="Arial" w:hAnsi="Arial" w:cs="Arial"/>
          <w:b w:val="0"/>
          <w:caps w:val="0"/>
          <w:noProof w:val="0"/>
          <w:sz w:val="20"/>
          <w:u w:val="none"/>
        </w:rPr>
        <w:t>2</w:t>
      </w:r>
      <w:r w:rsidR="009810B9">
        <w:rPr>
          <w:rFonts w:ascii="Arial" w:hAnsi="Arial" w:cs="Arial"/>
          <w:b w:val="0"/>
          <w:caps w:val="0"/>
          <w:noProof w:val="0"/>
          <w:sz w:val="20"/>
          <w:u w:val="none"/>
        </w:rPr>
        <w:t>2</w:t>
      </w:r>
      <w:r w:rsidR="00672853">
        <w:rPr>
          <w:rFonts w:ascii="Arial" w:hAnsi="Arial" w:cs="Arial"/>
          <w:b w:val="0"/>
          <w:caps w:val="0"/>
          <w:noProof w:val="0"/>
          <w:sz w:val="20"/>
          <w:u w:val="none"/>
        </w:rPr>
        <w:t xml:space="preserve"> (on the left) and those released in 2013. A comparison of the two graphs </w:t>
      </w:r>
      <w:r w:rsidR="00C85375">
        <w:rPr>
          <w:rFonts w:ascii="Arial" w:hAnsi="Arial" w:cs="Arial"/>
          <w:b w:val="0"/>
          <w:caps w:val="0"/>
          <w:noProof w:val="0"/>
          <w:sz w:val="20"/>
          <w:u w:val="none"/>
        </w:rPr>
        <w:t>show</w:t>
      </w:r>
      <w:r w:rsidR="00672853">
        <w:rPr>
          <w:rFonts w:ascii="Arial" w:hAnsi="Arial" w:cs="Arial"/>
          <w:b w:val="0"/>
          <w:caps w:val="0"/>
          <w:noProof w:val="0"/>
          <w:sz w:val="20"/>
          <w:u w:val="none"/>
        </w:rPr>
        <w:t>s</w:t>
      </w:r>
      <w:r w:rsidR="00C85375">
        <w:rPr>
          <w:rFonts w:ascii="Arial" w:hAnsi="Arial" w:cs="Arial"/>
          <w:b w:val="0"/>
          <w:caps w:val="0"/>
          <w:noProof w:val="0"/>
          <w:sz w:val="20"/>
          <w:u w:val="none"/>
        </w:rPr>
        <w:t xml:space="preserve"> how the releases to the North Tyne have been more varied </w:t>
      </w:r>
      <w:r w:rsidR="00672853">
        <w:rPr>
          <w:rFonts w:ascii="Arial" w:hAnsi="Arial" w:cs="Arial"/>
          <w:b w:val="0"/>
          <w:caps w:val="0"/>
          <w:noProof w:val="0"/>
          <w:sz w:val="20"/>
          <w:u w:val="none"/>
        </w:rPr>
        <w:t xml:space="preserve">and less ‘blocky’ </w:t>
      </w:r>
      <w:r w:rsidR="00C85375">
        <w:rPr>
          <w:rFonts w:ascii="Arial" w:hAnsi="Arial" w:cs="Arial"/>
          <w:b w:val="0"/>
          <w:caps w:val="0"/>
          <w:noProof w:val="0"/>
          <w:sz w:val="20"/>
          <w:u w:val="none"/>
        </w:rPr>
        <w:t>since the revised regime was implemented.</w:t>
      </w:r>
    </w:p>
    <w:p w14:paraId="644C63F1" w14:textId="30A6E8AE" w:rsidR="00C85375" w:rsidRDefault="00672853">
      <w:pPr>
        <w:pStyle w:val="AgencyMainHeading"/>
      </w:pPr>
      <w:r w:rsidRPr="00672853">
        <w:lastRenderedPageBreak/>
        <w:t xml:space="preserve"> </w:t>
      </w:r>
      <w:r w:rsidR="00FF660E">
        <w:drawing>
          <wp:inline distT="0" distB="0" distL="0" distR="0" wp14:anchorId="5B658E9C" wp14:editId="001E13E5">
            <wp:extent cx="2872740" cy="151052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92738" cy="1521043"/>
                    </a:xfrm>
                    <a:prstGeom prst="rect">
                      <a:avLst/>
                    </a:prstGeom>
                  </pic:spPr>
                </pic:pic>
              </a:graphicData>
            </a:graphic>
          </wp:inline>
        </w:drawing>
      </w:r>
      <w:r>
        <w:drawing>
          <wp:inline distT="0" distB="0" distL="0" distR="0" wp14:anchorId="48D528C7" wp14:editId="0E393354">
            <wp:extent cx="2789886" cy="15100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2149" cy="1522080"/>
                    </a:xfrm>
                    <a:prstGeom prst="rect">
                      <a:avLst/>
                    </a:prstGeom>
                  </pic:spPr>
                </pic:pic>
              </a:graphicData>
            </a:graphic>
          </wp:inline>
        </w:drawing>
      </w:r>
    </w:p>
    <w:p w14:paraId="61A2F74E" w14:textId="544F156C" w:rsidR="00672853" w:rsidRPr="00590DED" w:rsidRDefault="00672853">
      <w:pPr>
        <w:pStyle w:val="AgencyMainHeading"/>
        <w:rPr>
          <w:b w:val="0"/>
          <w:caps w:val="0"/>
          <w:noProof w:val="0"/>
          <w:sz w:val="16"/>
          <w:szCs w:val="16"/>
          <w:u w:val="none"/>
        </w:rPr>
      </w:pPr>
      <w:r w:rsidRPr="00590DED">
        <w:rPr>
          <w:i/>
          <w:caps w:val="0"/>
          <w:noProof w:val="0"/>
          <w:sz w:val="16"/>
          <w:szCs w:val="16"/>
          <w:u w:val="none"/>
        </w:rPr>
        <w:t>Figure 2: Kielder releases in 20</w:t>
      </w:r>
      <w:r w:rsidR="005A2A8C">
        <w:rPr>
          <w:i/>
          <w:caps w:val="0"/>
          <w:noProof w:val="0"/>
          <w:sz w:val="16"/>
          <w:szCs w:val="16"/>
          <w:u w:val="none"/>
        </w:rPr>
        <w:t>2</w:t>
      </w:r>
      <w:r w:rsidR="009810B9">
        <w:rPr>
          <w:i/>
          <w:caps w:val="0"/>
          <w:noProof w:val="0"/>
          <w:sz w:val="16"/>
          <w:szCs w:val="16"/>
          <w:u w:val="none"/>
        </w:rPr>
        <w:t>2</w:t>
      </w:r>
      <w:r w:rsidRPr="00590DED">
        <w:rPr>
          <w:b w:val="0"/>
          <w:caps w:val="0"/>
          <w:noProof w:val="0"/>
          <w:sz w:val="16"/>
          <w:szCs w:val="16"/>
          <w:u w:val="none"/>
        </w:rPr>
        <w:t xml:space="preserve"> </w:t>
      </w:r>
      <w:r w:rsidRPr="00590DED">
        <w:rPr>
          <w:i/>
          <w:caps w:val="0"/>
          <w:noProof w:val="0"/>
          <w:sz w:val="16"/>
          <w:szCs w:val="16"/>
          <w:u w:val="none"/>
        </w:rPr>
        <w:t>and 2013</w:t>
      </w:r>
    </w:p>
    <w:p w14:paraId="43F6549C" w14:textId="77777777" w:rsidR="00672853" w:rsidRPr="00033178" w:rsidRDefault="00672853">
      <w:pPr>
        <w:pStyle w:val="AgencyMainHeading"/>
        <w:rPr>
          <w:rFonts w:ascii="Arial" w:hAnsi="Arial" w:cs="Arial"/>
          <w:b w:val="0"/>
          <w:caps w:val="0"/>
          <w:noProof w:val="0"/>
          <w:sz w:val="20"/>
          <w:u w:val="none"/>
        </w:rPr>
      </w:pPr>
    </w:p>
    <w:p w14:paraId="5C18C661" w14:textId="77777777" w:rsidR="00B3101B" w:rsidRPr="00E35880" w:rsidRDefault="00B3101B">
      <w:pPr>
        <w:rPr>
          <w:rFonts w:ascii="Arial" w:hAnsi="Arial" w:cs="Arial"/>
          <w:sz w:val="20"/>
        </w:rPr>
      </w:pPr>
      <w:r w:rsidRPr="00033178">
        <w:rPr>
          <w:rFonts w:ascii="Arial" w:hAnsi="Arial" w:cs="Arial"/>
          <w:sz w:val="20"/>
        </w:rPr>
        <w:t xml:space="preserve">The release programme will take full advantage of the higher weekday pool tariff prices during the months of November to </w:t>
      </w:r>
      <w:r w:rsidR="00432EE7" w:rsidRPr="00033178">
        <w:rPr>
          <w:rFonts w:ascii="Arial" w:hAnsi="Arial" w:cs="Arial"/>
          <w:sz w:val="20"/>
        </w:rPr>
        <w:t>March</w:t>
      </w:r>
      <w:r w:rsidRPr="00033178">
        <w:rPr>
          <w:rFonts w:ascii="Arial" w:hAnsi="Arial" w:cs="Arial"/>
          <w:sz w:val="20"/>
        </w:rPr>
        <w:t xml:space="preserve"> inclusive</w:t>
      </w:r>
      <w:r w:rsidR="00432EE7" w:rsidRPr="00033178">
        <w:rPr>
          <w:rFonts w:ascii="Arial" w:hAnsi="Arial" w:cs="Arial"/>
          <w:sz w:val="20"/>
        </w:rPr>
        <w:t xml:space="preserve"> (highlighted in blue</w:t>
      </w:r>
      <w:r w:rsidR="00CB1AF8" w:rsidRPr="00033178">
        <w:rPr>
          <w:rFonts w:ascii="Arial" w:hAnsi="Arial" w:cs="Arial"/>
          <w:sz w:val="20"/>
        </w:rPr>
        <w:t xml:space="preserve"> on the enclosed table)</w:t>
      </w:r>
      <w:r w:rsidRPr="00033178">
        <w:rPr>
          <w:rFonts w:ascii="Arial" w:hAnsi="Arial" w:cs="Arial"/>
          <w:sz w:val="20"/>
        </w:rPr>
        <w:t xml:space="preserve">. This means that during these months the start day of all Kielder releases will take place on a Monday at </w:t>
      </w:r>
      <w:r w:rsidR="009B63C3" w:rsidRPr="00033178">
        <w:rPr>
          <w:rFonts w:ascii="Arial" w:hAnsi="Arial" w:cs="Arial"/>
          <w:sz w:val="20"/>
        </w:rPr>
        <w:t>7</w:t>
      </w:r>
      <w:r w:rsidR="00EF76C6" w:rsidRPr="00033178">
        <w:rPr>
          <w:rFonts w:ascii="Arial" w:hAnsi="Arial" w:cs="Arial"/>
          <w:sz w:val="20"/>
        </w:rPr>
        <w:t>am</w:t>
      </w:r>
      <w:r w:rsidRPr="00033178">
        <w:rPr>
          <w:rFonts w:ascii="Arial" w:hAnsi="Arial" w:cs="Arial"/>
          <w:sz w:val="20"/>
        </w:rPr>
        <w:t xml:space="preserve"> so that peak generation is achieved by the peak demand period </w:t>
      </w:r>
      <w:r w:rsidR="009B63C3" w:rsidRPr="00033178">
        <w:rPr>
          <w:rFonts w:ascii="Arial" w:hAnsi="Arial" w:cs="Arial"/>
          <w:sz w:val="20"/>
        </w:rPr>
        <w:t>at around 9</w:t>
      </w:r>
      <w:r w:rsidRPr="00033178">
        <w:rPr>
          <w:rFonts w:ascii="Arial" w:hAnsi="Arial" w:cs="Arial"/>
          <w:sz w:val="20"/>
        </w:rPr>
        <w:t>am.</w:t>
      </w:r>
      <w:r w:rsidR="00827B86">
        <w:rPr>
          <w:rFonts w:ascii="Arial" w:hAnsi="Arial" w:cs="Arial"/>
          <w:sz w:val="20"/>
        </w:rPr>
        <w:t xml:space="preserve"> During </w:t>
      </w:r>
      <w:r w:rsidR="006626A4">
        <w:rPr>
          <w:rFonts w:ascii="Arial" w:hAnsi="Arial" w:cs="Arial"/>
          <w:sz w:val="20"/>
        </w:rPr>
        <w:t>Novem</w:t>
      </w:r>
      <w:r w:rsidR="00827B86">
        <w:rPr>
          <w:rFonts w:ascii="Arial" w:hAnsi="Arial" w:cs="Arial"/>
          <w:sz w:val="20"/>
        </w:rPr>
        <w:t xml:space="preserve">ber to February an additional </w:t>
      </w:r>
      <w:r w:rsidR="006626A4">
        <w:rPr>
          <w:rFonts w:ascii="Arial" w:hAnsi="Arial" w:cs="Arial"/>
          <w:sz w:val="20"/>
        </w:rPr>
        <w:t>3</w:t>
      </w:r>
      <w:r w:rsidR="00827B86">
        <w:rPr>
          <w:rFonts w:ascii="Arial" w:hAnsi="Arial" w:cs="Arial"/>
          <w:sz w:val="20"/>
        </w:rPr>
        <w:t xml:space="preserve"> </w:t>
      </w:r>
      <w:r w:rsidR="00AE0223">
        <w:rPr>
          <w:rFonts w:ascii="Arial" w:hAnsi="Arial" w:cs="Arial"/>
          <w:sz w:val="20"/>
        </w:rPr>
        <w:t>m</w:t>
      </w:r>
      <w:r w:rsidR="00AE0223" w:rsidRPr="00AE0223">
        <w:rPr>
          <w:rFonts w:ascii="Arial" w:hAnsi="Arial" w:cs="Arial"/>
          <w:sz w:val="20"/>
          <w:vertAlign w:val="superscript"/>
        </w:rPr>
        <w:t>3</w:t>
      </w:r>
      <w:r w:rsidR="00AE0223">
        <w:rPr>
          <w:rFonts w:ascii="Arial" w:hAnsi="Arial" w:cs="Arial"/>
          <w:sz w:val="20"/>
        </w:rPr>
        <w:t>/sec</w:t>
      </w:r>
      <w:r w:rsidR="00827B86">
        <w:rPr>
          <w:rFonts w:ascii="Arial" w:hAnsi="Arial" w:cs="Arial"/>
          <w:sz w:val="20"/>
        </w:rPr>
        <w:t xml:space="preserve"> </w:t>
      </w:r>
      <w:r w:rsidR="00AE0223">
        <w:rPr>
          <w:rFonts w:ascii="Arial" w:hAnsi="Arial" w:cs="Arial"/>
          <w:sz w:val="20"/>
        </w:rPr>
        <w:t>(up to the maximum generation flow of 16.8 m</w:t>
      </w:r>
      <w:r w:rsidR="00AE0223" w:rsidRPr="00AE0223">
        <w:rPr>
          <w:rFonts w:ascii="Arial" w:hAnsi="Arial" w:cs="Arial"/>
          <w:sz w:val="20"/>
          <w:vertAlign w:val="superscript"/>
        </w:rPr>
        <w:t>3</w:t>
      </w:r>
      <w:r w:rsidR="00AE0223">
        <w:rPr>
          <w:rFonts w:ascii="Arial" w:hAnsi="Arial" w:cs="Arial"/>
          <w:sz w:val="20"/>
        </w:rPr>
        <w:t xml:space="preserve">/sec) </w:t>
      </w:r>
      <w:r w:rsidR="00827B86">
        <w:rPr>
          <w:rFonts w:ascii="Arial" w:hAnsi="Arial" w:cs="Arial"/>
          <w:sz w:val="20"/>
        </w:rPr>
        <w:t xml:space="preserve">may be released from 4pm to </w:t>
      </w:r>
      <w:r w:rsidR="006626A4">
        <w:rPr>
          <w:rFonts w:ascii="Arial" w:hAnsi="Arial" w:cs="Arial"/>
          <w:sz w:val="20"/>
        </w:rPr>
        <w:t>7</w:t>
      </w:r>
      <w:r w:rsidR="00827B86">
        <w:rPr>
          <w:rFonts w:ascii="Arial" w:hAnsi="Arial" w:cs="Arial"/>
          <w:sz w:val="20"/>
        </w:rPr>
        <w:t xml:space="preserve">pm during week days to capture peak demand tariff prices. </w:t>
      </w:r>
    </w:p>
    <w:p w14:paraId="3D7F4BAF" w14:textId="77777777" w:rsidR="00B3101B" w:rsidRPr="00E35880" w:rsidRDefault="00B3101B">
      <w:pPr>
        <w:rPr>
          <w:rFonts w:ascii="Arial" w:hAnsi="Arial" w:cs="Arial"/>
          <w:sz w:val="20"/>
        </w:rPr>
      </w:pPr>
    </w:p>
    <w:p w14:paraId="5787473F" w14:textId="77777777" w:rsidR="00B3101B" w:rsidRPr="00E35880" w:rsidRDefault="00B3101B">
      <w:pPr>
        <w:rPr>
          <w:rFonts w:ascii="Arial" w:hAnsi="Arial" w:cs="Arial"/>
          <w:sz w:val="20"/>
        </w:rPr>
      </w:pPr>
      <w:r w:rsidRPr="00E35880">
        <w:rPr>
          <w:rFonts w:ascii="Arial" w:hAnsi="Arial" w:cs="Arial"/>
          <w:sz w:val="20"/>
        </w:rPr>
        <w:t xml:space="preserve">For the remainder of the year the HEP release pattern will return to the rolling programme, as previously adopted. This means that HEP releases will, as much as possible, start on </w:t>
      </w:r>
      <w:r w:rsidR="00AC4555">
        <w:rPr>
          <w:rFonts w:ascii="Arial" w:hAnsi="Arial" w:cs="Arial"/>
          <w:sz w:val="20"/>
        </w:rPr>
        <w:t xml:space="preserve">different </w:t>
      </w:r>
      <w:r w:rsidRPr="00E35880">
        <w:rPr>
          <w:rFonts w:ascii="Arial" w:hAnsi="Arial" w:cs="Arial"/>
          <w:sz w:val="20"/>
        </w:rPr>
        <w:t>days in successive weeks. Except when abstractions are planned, HEP sta</w:t>
      </w:r>
      <w:r w:rsidR="004638EE">
        <w:rPr>
          <w:rFonts w:ascii="Arial" w:hAnsi="Arial" w:cs="Arial"/>
          <w:sz w:val="20"/>
        </w:rPr>
        <w:t>rt times will be successively 07.00, 13.30, 19.30, 07</w:t>
      </w:r>
      <w:r w:rsidRPr="00E35880">
        <w:rPr>
          <w:rFonts w:ascii="Arial" w:hAnsi="Arial" w:cs="Arial"/>
          <w:sz w:val="20"/>
        </w:rPr>
        <w:t xml:space="preserve">.00 and so on. This is to enable each section of the downstream river to experience rising and falling flow conditions on different days and times of the week. </w:t>
      </w:r>
    </w:p>
    <w:p w14:paraId="7BC53172" w14:textId="77777777" w:rsidR="00B3101B" w:rsidRPr="00E35880" w:rsidRDefault="00B3101B">
      <w:pPr>
        <w:rPr>
          <w:rFonts w:ascii="Arial" w:hAnsi="Arial" w:cs="Arial"/>
          <w:sz w:val="20"/>
        </w:rPr>
      </w:pPr>
    </w:p>
    <w:p w14:paraId="5706E264" w14:textId="77777777" w:rsidR="00B3101B" w:rsidRPr="00E35880" w:rsidRDefault="00B3101B">
      <w:pPr>
        <w:rPr>
          <w:rFonts w:ascii="Arial" w:hAnsi="Arial" w:cs="Arial"/>
          <w:sz w:val="20"/>
        </w:rPr>
      </w:pPr>
      <w:r w:rsidRPr="00E35880">
        <w:rPr>
          <w:rFonts w:ascii="Arial" w:hAnsi="Arial" w:cs="Arial"/>
          <w:b/>
          <w:sz w:val="20"/>
        </w:rPr>
        <w:t>Releases are made according to this timetable ONLY when</w:t>
      </w:r>
      <w:r w:rsidRPr="00E35880">
        <w:rPr>
          <w:rFonts w:ascii="Arial" w:hAnsi="Arial" w:cs="Arial"/>
          <w:sz w:val="20"/>
        </w:rPr>
        <w:t xml:space="preserve"> </w:t>
      </w:r>
      <w:r w:rsidRPr="00033178">
        <w:rPr>
          <w:rFonts w:ascii="Arial" w:hAnsi="Arial" w:cs="Arial"/>
          <w:b/>
          <w:sz w:val="20"/>
        </w:rPr>
        <w:t>the agreed policy model shows that</w:t>
      </w:r>
      <w:r w:rsidRPr="00E35880">
        <w:rPr>
          <w:rFonts w:ascii="Arial" w:hAnsi="Arial" w:cs="Arial"/>
          <w:sz w:val="20"/>
        </w:rPr>
        <w:t xml:space="preserve"> </w:t>
      </w:r>
      <w:r w:rsidRPr="00E35880">
        <w:rPr>
          <w:rFonts w:ascii="Arial" w:hAnsi="Arial" w:cs="Arial"/>
          <w:b/>
          <w:sz w:val="20"/>
        </w:rPr>
        <w:t>water is available to be released</w:t>
      </w:r>
      <w:r w:rsidRPr="00E35880">
        <w:rPr>
          <w:rFonts w:ascii="Arial" w:hAnsi="Arial" w:cs="Arial"/>
          <w:sz w:val="20"/>
        </w:rPr>
        <w:t xml:space="preserve"> (judged according to reservoir level, time of year and current weather patterns).</w:t>
      </w:r>
    </w:p>
    <w:p w14:paraId="3E27F975" w14:textId="77777777" w:rsidR="00B3101B" w:rsidRPr="00E35880" w:rsidRDefault="00B3101B">
      <w:pPr>
        <w:rPr>
          <w:rFonts w:ascii="Arial" w:hAnsi="Arial" w:cs="Arial"/>
          <w:sz w:val="20"/>
        </w:rPr>
      </w:pPr>
    </w:p>
    <w:p w14:paraId="1E99E342" w14:textId="4EE350DB" w:rsidR="00B3101B" w:rsidRPr="00E35880" w:rsidRDefault="00B3101B">
      <w:pPr>
        <w:rPr>
          <w:rFonts w:ascii="Arial" w:hAnsi="Arial" w:cs="Arial"/>
          <w:sz w:val="20"/>
        </w:rPr>
      </w:pPr>
      <w:r w:rsidRPr="00E35880">
        <w:rPr>
          <w:rFonts w:ascii="Arial" w:hAnsi="Arial" w:cs="Arial"/>
          <w:sz w:val="20"/>
        </w:rPr>
        <w:t>Release times</w:t>
      </w:r>
      <w:r w:rsidR="00E35880">
        <w:rPr>
          <w:rFonts w:ascii="Arial" w:hAnsi="Arial" w:cs="Arial"/>
          <w:sz w:val="20"/>
        </w:rPr>
        <w:t xml:space="preserve"> and days</w:t>
      </w:r>
      <w:r w:rsidRPr="00E35880">
        <w:rPr>
          <w:rFonts w:ascii="Arial" w:hAnsi="Arial" w:cs="Arial"/>
          <w:sz w:val="20"/>
        </w:rPr>
        <w:t xml:space="preserve"> have been altered from June to October to coincide with high tides</w:t>
      </w:r>
      <w:r w:rsidR="00AC4555">
        <w:rPr>
          <w:rFonts w:ascii="Arial" w:hAnsi="Arial" w:cs="Arial"/>
          <w:sz w:val="20"/>
        </w:rPr>
        <w:t xml:space="preserve"> (indicated in bold on the table)</w:t>
      </w:r>
      <w:r w:rsidRPr="00E35880">
        <w:rPr>
          <w:rFonts w:ascii="Arial" w:hAnsi="Arial" w:cs="Arial"/>
          <w:sz w:val="20"/>
        </w:rPr>
        <w:t>. This attempt</w:t>
      </w:r>
      <w:r w:rsidR="0033026A">
        <w:rPr>
          <w:rFonts w:ascii="Arial" w:hAnsi="Arial" w:cs="Arial"/>
          <w:sz w:val="20"/>
        </w:rPr>
        <w:t>s</w:t>
      </w:r>
      <w:r w:rsidRPr="00E35880">
        <w:rPr>
          <w:rFonts w:ascii="Arial" w:hAnsi="Arial" w:cs="Arial"/>
          <w:sz w:val="20"/>
        </w:rPr>
        <w:t xml:space="preserve"> to encourage the upstream migration of salmonid fish out of the </w:t>
      </w:r>
      <w:r w:rsidR="00DE4C90" w:rsidRPr="00E35880">
        <w:rPr>
          <w:rFonts w:ascii="Arial" w:hAnsi="Arial" w:cs="Arial"/>
          <w:sz w:val="20"/>
        </w:rPr>
        <w:t xml:space="preserve">upper </w:t>
      </w:r>
      <w:r w:rsidRPr="00E35880">
        <w:rPr>
          <w:rFonts w:ascii="Arial" w:hAnsi="Arial" w:cs="Arial"/>
          <w:sz w:val="20"/>
        </w:rPr>
        <w:t>estuary</w:t>
      </w:r>
      <w:r w:rsidR="00DE4C90" w:rsidRPr="00E35880">
        <w:rPr>
          <w:rFonts w:ascii="Arial" w:hAnsi="Arial" w:cs="Arial"/>
          <w:sz w:val="20"/>
        </w:rPr>
        <w:t xml:space="preserve"> where oxygen levels can be depleted during warm summer months</w:t>
      </w:r>
      <w:r w:rsidRPr="00E35880">
        <w:rPr>
          <w:rFonts w:ascii="Arial" w:hAnsi="Arial" w:cs="Arial"/>
          <w:sz w:val="20"/>
        </w:rPr>
        <w:t>. During these weeks releases will be made the day before the high tide is expected in the estuary.</w:t>
      </w:r>
      <w:r w:rsidR="00BC40C1">
        <w:rPr>
          <w:rFonts w:ascii="Arial" w:hAnsi="Arial" w:cs="Arial"/>
          <w:sz w:val="20"/>
        </w:rPr>
        <w:t xml:space="preserve"> </w:t>
      </w:r>
      <w:r w:rsidR="00E03F2D">
        <w:rPr>
          <w:rFonts w:ascii="Arial" w:hAnsi="Arial" w:cs="Arial"/>
          <w:sz w:val="20"/>
        </w:rPr>
        <w:t>Five of t</w:t>
      </w:r>
      <w:r w:rsidR="00BC40C1" w:rsidRPr="009810B9">
        <w:rPr>
          <w:rFonts w:ascii="Arial" w:hAnsi="Arial" w:cs="Arial"/>
          <w:sz w:val="20"/>
        </w:rPr>
        <w:t xml:space="preserve">hese releases were required from </w:t>
      </w:r>
      <w:r w:rsidR="00E03F2D" w:rsidRPr="00E03F2D">
        <w:rPr>
          <w:rFonts w:ascii="Arial" w:hAnsi="Arial" w:cs="Arial"/>
          <w:sz w:val="20"/>
        </w:rPr>
        <w:t>mid-</w:t>
      </w:r>
      <w:r w:rsidR="00BC40C1" w:rsidRPr="00E03F2D">
        <w:rPr>
          <w:rFonts w:ascii="Arial" w:hAnsi="Arial" w:cs="Arial"/>
          <w:sz w:val="20"/>
        </w:rPr>
        <w:t xml:space="preserve">June to </w:t>
      </w:r>
      <w:r w:rsidR="00E03F2D" w:rsidRPr="00E03F2D">
        <w:rPr>
          <w:rFonts w:ascii="Arial" w:hAnsi="Arial" w:cs="Arial"/>
          <w:sz w:val="20"/>
        </w:rPr>
        <w:t xml:space="preserve">the beginning of September </w:t>
      </w:r>
      <w:r w:rsidR="009810B9" w:rsidRPr="00E03F2D">
        <w:rPr>
          <w:rFonts w:ascii="Arial" w:hAnsi="Arial" w:cs="Arial"/>
          <w:sz w:val="20"/>
        </w:rPr>
        <w:t>this</w:t>
      </w:r>
      <w:r w:rsidR="009810B9" w:rsidRPr="009810B9">
        <w:rPr>
          <w:rFonts w:ascii="Arial" w:hAnsi="Arial" w:cs="Arial"/>
          <w:sz w:val="20"/>
        </w:rPr>
        <w:t xml:space="preserve"> year</w:t>
      </w:r>
      <w:r w:rsidR="00BC40C1">
        <w:rPr>
          <w:rFonts w:ascii="Arial" w:hAnsi="Arial" w:cs="Arial"/>
          <w:sz w:val="20"/>
        </w:rPr>
        <w:t xml:space="preserve"> due to high river temperatures, low dissolved oxygen levels and low flows and were successful in encouraging fish past our fish counter at Riding Mill.</w:t>
      </w:r>
    </w:p>
    <w:p w14:paraId="10B02815" w14:textId="77777777" w:rsidR="00B3101B" w:rsidRPr="00E35880" w:rsidRDefault="00B3101B">
      <w:pPr>
        <w:rPr>
          <w:rFonts w:ascii="Arial" w:hAnsi="Arial" w:cs="Arial"/>
          <w:sz w:val="20"/>
        </w:rPr>
      </w:pPr>
    </w:p>
    <w:p w14:paraId="50FE5D95" w14:textId="6DF77BA5" w:rsidR="0033026A" w:rsidRDefault="00BC40C1">
      <w:pPr>
        <w:rPr>
          <w:rFonts w:ascii="Arial" w:hAnsi="Arial" w:cs="Arial"/>
          <w:sz w:val="20"/>
        </w:rPr>
      </w:pPr>
      <w:r w:rsidRPr="0033026A">
        <w:rPr>
          <w:rFonts w:ascii="Arial" w:hAnsi="Arial" w:cs="Arial"/>
          <w:sz w:val="20"/>
        </w:rPr>
        <w:t xml:space="preserve">One change to the programme </w:t>
      </w:r>
      <w:r w:rsidR="005A2A8C">
        <w:rPr>
          <w:rFonts w:ascii="Arial" w:hAnsi="Arial" w:cs="Arial"/>
          <w:sz w:val="20"/>
        </w:rPr>
        <w:t xml:space="preserve">adopted </w:t>
      </w:r>
      <w:r w:rsidR="009810B9">
        <w:rPr>
          <w:rFonts w:ascii="Arial" w:hAnsi="Arial" w:cs="Arial"/>
          <w:sz w:val="20"/>
        </w:rPr>
        <w:t>in 2021</w:t>
      </w:r>
      <w:r w:rsidR="0021273C">
        <w:rPr>
          <w:rFonts w:ascii="Arial" w:hAnsi="Arial" w:cs="Arial"/>
          <w:sz w:val="20"/>
        </w:rPr>
        <w:t xml:space="preserve"> and to be </w:t>
      </w:r>
      <w:r w:rsidR="005A2A8C">
        <w:rPr>
          <w:rFonts w:ascii="Arial" w:hAnsi="Arial" w:cs="Arial"/>
          <w:sz w:val="20"/>
        </w:rPr>
        <w:t xml:space="preserve">continued </w:t>
      </w:r>
      <w:r w:rsidR="0021273C">
        <w:rPr>
          <w:rFonts w:ascii="Arial" w:hAnsi="Arial" w:cs="Arial"/>
          <w:sz w:val="20"/>
        </w:rPr>
        <w:t>in 202</w:t>
      </w:r>
      <w:r w:rsidR="009810B9">
        <w:rPr>
          <w:rFonts w:ascii="Arial" w:hAnsi="Arial" w:cs="Arial"/>
          <w:sz w:val="20"/>
        </w:rPr>
        <w:t>3</w:t>
      </w:r>
      <w:r w:rsidR="0021273C">
        <w:rPr>
          <w:rFonts w:ascii="Arial" w:hAnsi="Arial" w:cs="Arial"/>
          <w:sz w:val="20"/>
        </w:rPr>
        <w:t xml:space="preserve"> </w:t>
      </w:r>
      <w:r w:rsidRPr="0033026A">
        <w:rPr>
          <w:rFonts w:ascii="Arial" w:hAnsi="Arial" w:cs="Arial"/>
          <w:sz w:val="20"/>
        </w:rPr>
        <w:t>is to restrict the maximum release at the end of October to 10</w:t>
      </w:r>
      <w:r w:rsidR="0033026A" w:rsidRPr="0033026A">
        <w:rPr>
          <w:rFonts w:ascii="Arial" w:hAnsi="Arial" w:cs="Arial"/>
          <w:sz w:val="20"/>
        </w:rPr>
        <w:t xml:space="preserve"> </w:t>
      </w:r>
      <w:r w:rsidR="009810B9">
        <w:rPr>
          <w:rFonts w:ascii="Arial" w:hAnsi="Arial" w:cs="Arial"/>
          <w:sz w:val="20"/>
        </w:rPr>
        <w:t>m3/sec</w:t>
      </w:r>
      <w:r w:rsidRPr="0033026A">
        <w:rPr>
          <w:rFonts w:ascii="Arial" w:hAnsi="Arial" w:cs="Arial"/>
          <w:sz w:val="20"/>
        </w:rPr>
        <w:t xml:space="preserve"> unless the reservoir is almost full.</w:t>
      </w:r>
      <w:r>
        <w:rPr>
          <w:rFonts w:ascii="Arial" w:hAnsi="Arial" w:cs="Arial"/>
          <w:sz w:val="20"/>
        </w:rPr>
        <w:t xml:space="preserve"> This </w:t>
      </w:r>
      <w:r w:rsidR="0033026A">
        <w:rPr>
          <w:rFonts w:ascii="Arial" w:hAnsi="Arial" w:cs="Arial"/>
          <w:sz w:val="20"/>
        </w:rPr>
        <w:t>may</w:t>
      </w:r>
      <w:r>
        <w:rPr>
          <w:rFonts w:ascii="Arial" w:hAnsi="Arial" w:cs="Arial"/>
          <w:sz w:val="20"/>
        </w:rPr>
        <w:t xml:space="preserve"> improve fishing conditions </w:t>
      </w:r>
      <w:r w:rsidR="0033026A">
        <w:rPr>
          <w:rFonts w:ascii="Arial" w:hAnsi="Arial" w:cs="Arial"/>
          <w:sz w:val="20"/>
        </w:rPr>
        <w:t xml:space="preserve">in the upper North Tyne </w:t>
      </w:r>
      <w:r>
        <w:rPr>
          <w:rFonts w:ascii="Arial" w:hAnsi="Arial" w:cs="Arial"/>
          <w:sz w:val="20"/>
        </w:rPr>
        <w:t xml:space="preserve">during the last week of the </w:t>
      </w:r>
      <w:r w:rsidR="0033026A">
        <w:rPr>
          <w:rFonts w:ascii="Arial" w:hAnsi="Arial" w:cs="Arial"/>
          <w:sz w:val="20"/>
        </w:rPr>
        <w:t xml:space="preserve">fishing </w:t>
      </w:r>
      <w:r>
        <w:rPr>
          <w:rFonts w:ascii="Arial" w:hAnsi="Arial" w:cs="Arial"/>
          <w:sz w:val="20"/>
        </w:rPr>
        <w:t xml:space="preserve">season. </w:t>
      </w:r>
    </w:p>
    <w:p w14:paraId="4959008F" w14:textId="77777777" w:rsidR="0033026A" w:rsidRDefault="0033026A">
      <w:pPr>
        <w:rPr>
          <w:rFonts w:ascii="Arial" w:hAnsi="Arial" w:cs="Arial"/>
          <w:sz w:val="20"/>
        </w:rPr>
      </w:pPr>
    </w:p>
    <w:p w14:paraId="76774935" w14:textId="77777777" w:rsidR="00E35880" w:rsidRDefault="00432EE7">
      <w:pPr>
        <w:rPr>
          <w:rFonts w:ascii="Arial" w:hAnsi="Arial" w:cs="Arial"/>
          <w:sz w:val="20"/>
        </w:rPr>
      </w:pPr>
      <w:r>
        <w:rPr>
          <w:rFonts w:ascii="Arial" w:hAnsi="Arial" w:cs="Arial"/>
          <w:sz w:val="20"/>
        </w:rPr>
        <w:t>R</w:t>
      </w:r>
      <w:r w:rsidR="00B3101B" w:rsidRPr="00E35880">
        <w:rPr>
          <w:rFonts w:ascii="Arial" w:hAnsi="Arial" w:cs="Arial"/>
          <w:sz w:val="20"/>
        </w:rPr>
        <w:t xml:space="preserve">eleases will </w:t>
      </w:r>
      <w:r w:rsidR="009D67BF">
        <w:rPr>
          <w:rFonts w:ascii="Arial" w:hAnsi="Arial" w:cs="Arial"/>
          <w:sz w:val="20"/>
        </w:rPr>
        <w:t xml:space="preserve">continue to </w:t>
      </w:r>
      <w:r w:rsidR="00B3101B" w:rsidRPr="00E35880">
        <w:rPr>
          <w:rFonts w:ascii="Arial" w:hAnsi="Arial" w:cs="Arial"/>
          <w:sz w:val="20"/>
        </w:rPr>
        <w:t xml:space="preserve">be </w:t>
      </w:r>
      <w:r>
        <w:rPr>
          <w:rFonts w:ascii="Arial" w:hAnsi="Arial" w:cs="Arial"/>
          <w:sz w:val="20"/>
        </w:rPr>
        <w:t>amended</w:t>
      </w:r>
      <w:r w:rsidR="00B3101B" w:rsidRPr="00E35880">
        <w:rPr>
          <w:rFonts w:ascii="Arial" w:hAnsi="Arial" w:cs="Arial"/>
          <w:sz w:val="20"/>
        </w:rPr>
        <w:t xml:space="preserve"> at the beginning of November to assist in the Environment Agency’s programme of brood stock collection for the Kielder </w:t>
      </w:r>
      <w:r w:rsidR="00EF76C6" w:rsidRPr="00E35880">
        <w:rPr>
          <w:rFonts w:ascii="Arial" w:hAnsi="Arial" w:cs="Arial"/>
          <w:sz w:val="20"/>
        </w:rPr>
        <w:t xml:space="preserve">salmon </w:t>
      </w:r>
      <w:r w:rsidR="00BB6EC4">
        <w:rPr>
          <w:rFonts w:ascii="Arial" w:hAnsi="Arial" w:cs="Arial"/>
          <w:sz w:val="20"/>
        </w:rPr>
        <w:t>hatchery</w:t>
      </w:r>
      <w:r w:rsidR="00B3101B" w:rsidRPr="00E35880">
        <w:rPr>
          <w:rFonts w:ascii="Arial" w:hAnsi="Arial" w:cs="Arial"/>
          <w:sz w:val="20"/>
        </w:rPr>
        <w:t>.</w:t>
      </w:r>
      <w:r w:rsidR="00514381">
        <w:rPr>
          <w:rFonts w:ascii="Arial" w:hAnsi="Arial" w:cs="Arial"/>
          <w:sz w:val="20"/>
        </w:rPr>
        <w:t xml:space="preserve"> </w:t>
      </w:r>
      <w:r w:rsidR="00E35880">
        <w:rPr>
          <w:rFonts w:ascii="Arial" w:hAnsi="Arial" w:cs="Arial"/>
          <w:sz w:val="20"/>
        </w:rPr>
        <w:t xml:space="preserve">  </w:t>
      </w:r>
    </w:p>
    <w:p w14:paraId="59407F99" w14:textId="77777777" w:rsidR="000B3CCC" w:rsidRPr="00E35880" w:rsidRDefault="000B3CCC">
      <w:pPr>
        <w:rPr>
          <w:rFonts w:ascii="Arial" w:hAnsi="Arial" w:cs="Arial"/>
          <w:sz w:val="20"/>
        </w:rPr>
      </w:pPr>
    </w:p>
    <w:p w14:paraId="1A6BE87A" w14:textId="77777777" w:rsidR="00DE4C90" w:rsidRPr="00E35880" w:rsidRDefault="000B3CCC">
      <w:pPr>
        <w:rPr>
          <w:rFonts w:ascii="Arial" w:hAnsi="Arial" w:cs="Arial"/>
          <w:b/>
          <w:sz w:val="20"/>
          <w:u w:val="single"/>
        </w:rPr>
      </w:pPr>
      <w:r w:rsidRPr="00E35880">
        <w:rPr>
          <w:rFonts w:ascii="Arial" w:hAnsi="Arial" w:cs="Arial"/>
          <w:b/>
          <w:sz w:val="20"/>
          <w:u w:val="single"/>
        </w:rPr>
        <w:t>Other releases</w:t>
      </w:r>
    </w:p>
    <w:p w14:paraId="38C24645" w14:textId="77777777" w:rsidR="00431F72" w:rsidRPr="00E35880" w:rsidRDefault="000B3CCC" w:rsidP="00E3090B">
      <w:pPr>
        <w:rPr>
          <w:rFonts w:ascii="Arial" w:hAnsi="Arial" w:cs="Arial"/>
          <w:sz w:val="20"/>
        </w:rPr>
      </w:pPr>
      <w:r w:rsidRPr="00E35880">
        <w:rPr>
          <w:rFonts w:ascii="Arial" w:hAnsi="Arial" w:cs="Arial"/>
          <w:sz w:val="20"/>
        </w:rPr>
        <w:t xml:space="preserve">In the light of competing demands for regulation releases, the Environment Agency can only respond to other requests for releases from recognised organisations and </w:t>
      </w:r>
      <w:r w:rsidRPr="00E35880">
        <w:rPr>
          <w:rFonts w:ascii="Arial" w:hAnsi="Arial" w:cs="Arial"/>
          <w:b/>
          <w:sz w:val="20"/>
        </w:rPr>
        <w:t>NOT</w:t>
      </w:r>
      <w:r w:rsidRPr="00E35880">
        <w:rPr>
          <w:rFonts w:ascii="Arial" w:hAnsi="Arial" w:cs="Arial"/>
          <w:sz w:val="20"/>
        </w:rPr>
        <w:t xml:space="preserve"> from individuals. These requests must be submitted to the Environment Agency as early as possible.</w:t>
      </w:r>
    </w:p>
    <w:sectPr w:rsidR="00431F72" w:rsidRPr="00E35880" w:rsidSect="00AA1E5C">
      <w:pgSz w:w="11906" w:h="16838" w:code="9"/>
      <w:pgMar w:top="1440" w:right="1440" w:bottom="1440" w:left="1440"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FF30" w14:textId="77777777" w:rsidR="00FF6FD4" w:rsidRDefault="00FF6FD4">
      <w:r>
        <w:separator/>
      </w:r>
    </w:p>
  </w:endnote>
  <w:endnote w:type="continuationSeparator" w:id="0">
    <w:p w14:paraId="73E58629" w14:textId="77777777" w:rsidR="00FF6FD4" w:rsidRDefault="00FF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DAD4" w14:textId="77777777" w:rsidR="00FF6FD4" w:rsidRDefault="00FF6FD4">
      <w:r>
        <w:separator/>
      </w:r>
    </w:p>
  </w:footnote>
  <w:footnote w:type="continuationSeparator" w:id="0">
    <w:p w14:paraId="30AF1656" w14:textId="77777777" w:rsidR="00FF6FD4" w:rsidRDefault="00FF6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F8"/>
    <w:rsid w:val="00012FBC"/>
    <w:rsid w:val="00033178"/>
    <w:rsid w:val="000B11C9"/>
    <w:rsid w:val="000B3CCC"/>
    <w:rsid w:val="000B5E45"/>
    <w:rsid w:val="000E7893"/>
    <w:rsid w:val="0011491F"/>
    <w:rsid w:val="00171F1A"/>
    <w:rsid w:val="0021273C"/>
    <w:rsid w:val="00287E86"/>
    <w:rsid w:val="002A2F75"/>
    <w:rsid w:val="00313CD5"/>
    <w:rsid w:val="00314C89"/>
    <w:rsid w:val="0033026A"/>
    <w:rsid w:val="00366681"/>
    <w:rsid w:val="003A5C0D"/>
    <w:rsid w:val="00431F72"/>
    <w:rsid w:val="00432406"/>
    <w:rsid w:val="00432EE7"/>
    <w:rsid w:val="004638EE"/>
    <w:rsid w:val="004678DA"/>
    <w:rsid w:val="004C2006"/>
    <w:rsid w:val="004C3191"/>
    <w:rsid w:val="00514381"/>
    <w:rsid w:val="005301D7"/>
    <w:rsid w:val="00590DED"/>
    <w:rsid w:val="005A0A15"/>
    <w:rsid w:val="005A2A8C"/>
    <w:rsid w:val="005A7BBE"/>
    <w:rsid w:val="005C665E"/>
    <w:rsid w:val="00603EEC"/>
    <w:rsid w:val="00624683"/>
    <w:rsid w:val="006626A4"/>
    <w:rsid w:val="00672853"/>
    <w:rsid w:val="006C44B6"/>
    <w:rsid w:val="00710D9D"/>
    <w:rsid w:val="007A079D"/>
    <w:rsid w:val="007E42FE"/>
    <w:rsid w:val="007E7440"/>
    <w:rsid w:val="007F6DD8"/>
    <w:rsid w:val="00827754"/>
    <w:rsid w:val="00827B86"/>
    <w:rsid w:val="00880713"/>
    <w:rsid w:val="008A1D42"/>
    <w:rsid w:val="008F79CD"/>
    <w:rsid w:val="009647BD"/>
    <w:rsid w:val="009810B9"/>
    <w:rsid w:val="009B16F7"/>
    <w:rsid w:val="009B63C3"/>
    <w:rsid w:val="009D67BF"/>
    <w:rsid w:val="009F0A5C"/>
    <w:rsid w:val="00A13A09"/>
    <w:rsid w:val="00A5445C"/>
    <w:rsid w:val="00A57743"/>
    <w:rsid w:val="00A9583C"/>
    <w:rsid w:val="00AA1E5C"/>
    <w:rsid w:val="00AC4555"/>
    <w:rsid w:val="00AD4201"/>
    <w:rsid w:val="00AE0223"/>
    <w:rsid w:val="00B3101B"/>
    <w:rsid w:val="00B457C8"/>
    <w:rsid w:val="00BB6EC4"/>
    <w:rsid w:val="00BC40C1"/>
    <w:rsid w:val="00BD3AB6"/>
    <w:rsid w:val="00BD4556"/>
    <w:rsid w:val="00C426D7"/>
    <w:rsid w:val="00C85375"/>
    <w:rsid w:val="00C871EC"/>
    <w:rsid w:val="00C95D78"/>
    <w:rsid w:val="00CB1AF8"/>
    <w:rsid w:val="00CC10E4"/>
    <w:rsid w:val="00CE1F32"/>
    <w:rsid w:val="00D02658"/>
    <w:rsid w:val="00D064BF"/>
    <w:rsid w:val="00D47710"/>
    <w:rsid w:val="00D65975"/>
    <w:rsid w:val="00D67BDA"/>
    <w:rsid w:val="00D95C7D"/>
    <w:rsid w:val="00DB7417"/>
    <w:rsid w:val="00DD15EB"/>
    <w:rsid w:val="00DD59F6"/>
    <w:rsid w:val="00DE4C90"/>
    <w:rsid w:val="00DF2DED"/>
    <w:rsid w:val="00E03F2D"/>
    <w:rsid w:val="00E3090B"/>
    <w:rsid w:val="00E35880"/>
    <w:rsid w:val="00E82D05"/>
    <w:rsid w:val="00E92D39"/>
    <w:rsid w:val="00EA20F8"/>
    <w:rsid w:val="00EB403A"/>
    <w:rsid w:val="00EB4AD7"/>
    <w:rsid w:val="00EF76C6"/>
    <w:rsid w:val="00F03D03"/>
    <w:rsid w:val="00F25BD1"/>
    <w:rsid w:val="00F778F8"/>
    <w:rsid w:val="00F8474C"/>
    <w:rsid w:val="00F97652"/>
    <w:rsid w:val="00FF660E"/>
    <w:rsid w:val="00FF6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DCCC5"/>
  <w15:docId w15:val="{889C64DD-8738-408E-BBFF-740BCF2D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E5C"/>
    <w:pPr>
      <w:jc w:val="both"/>
    </w:pPr>
    <w:rPr>
      <w:sz w:val="24"/>
    </w:rPr>
  </w:style>
  <w:style w:type="paragraph" w:styleId="Heading1">
    <w:name w:val="heading 1"/>
    <w:basedOn w:val="Normal"/>
    <w:next w:val="Normal"/>
    <w:qFormat/>
    <w:rsid w:val="00AA1E5C"/>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E5C"/>
    <w:pPr>
      <w:tabs>
        <w:tab w:val="center" w:pos="4153"/>
        <w:tab w:val="right" w:pos="8306"/>
      </w:tabs>
    </w:pPr>
  </w:style>
  <w:style w:type="paragraph" w:customStyle="1" w:styleId="Invisible">
    <w:name w:val="Invisible"/>
    <w:basedOn w:val="Normal"/>
    <w:autoRedefine/>
    <w:rsid w:val="00AA1E5C"/>
    <w:rPr>
      <w:color w:val="FF00FF"/>
    </w:rPr>
  </w:style>
  <w:style w:type="paragraph" w:customStyle="1" w:styleId="AgencyStdParagraph">
    <w:name w:val="Agency Std Paragraph"/>
    <w:autoRedefine/>
    <w:rsid w:val="00AA1E5C"/>
    <w:pPr>
      <w:jc w:val="both"/>
    </w:pPr>
    <w:rPr>
      <w:sz w:val="24"/>
    </w:rPr>
  </w:style>
  <w:style w:type="paragraph" w:customStyle="1" w:styleId="AgencyMainHeading">
    <w:name w:val="Agency Main Heading"/>
    <w:autoRedefine/>
    <w:rsid w:val="00AA1E5C"/>
    <w:pPr>
      <w:jc w:val="both"/>
    </w:pPr>
    <w:rPr>
      <w:b/>
      <w:caps/>
      <w:noProof/>
      <w:sz w:val="24"/>
      <w:u w:val="single"/>
    </w:rPr>
  </w:style>
  <w:style w:type="paragraph" w:customStyle="1" w:styleId="AgencySideHeadings">
    <w:name w:val="Agency Side Headings"/>
    <w:autoRedefine/>
    <w:rsid w:val="00AA1E5C"/>
    <w:pPr>
      <w:jc w:val="both"/>
    </w:pPr>
    <w:rPr>
      <w:b/>
      <w:caps/>
      <w:noProof/>
      <w:sz w:val="24"/>
    </w:rPr>
  </w:style>
  <w:style w:type="paragraph" w:customStyle="1" w:styleId="AgencySubHeadings">
    <w:name w:val="Agency Sub Headings"/>
    <w:autoRedefine/>
    <w:rsid w:val="00AA1E5C"/>
    <w:pPr>
      <w:jc w:val="both"/>
    </w:pPr>
    <w:rPr>
      <w:b/>
      <w:sz w:val="24"/>
    </w:rPr>
  </w:style>
  <w:style w:type="paragraph" w:customStyle="1" w:styleId="AgencySubSubHeadings">
    <w:name w:val="Agency Sub Sub Headings"/>
    <w:autoRedefine/>
    <w:rsid w:val="00AA1E5C"/>
    <w:pPr>
      <w:jc w:val="both"/>
    </w:pPr>
    <w:rPr>
      <w:sz w:val="24"/>
      <w:u w:val="single"/>
    </w:rPr>
  </w:style>
  <w:style w:type="paragraph" w:styleId="Footer">
    <w:name w:val="footer"/>
    <w:basedOn w:val="Normal"/>
    <w:rsid w:val="00AA1E5C"/>
    <w:pPr>
      <w:tabs>
        <w:tab w:val="center" w:pos="4153"/>
        <w:tab w:val="right" w:pos="8306"/>
      </w:tabs>
    </w:pPr>
  </w:style>
  <w:style w:type="paragraph" w:customStyle="1" w:styleId="Filename">
    <w:name w:val="Filename"/>
    <w:rsid w:val="00AA1E5C"/>
  </w:style>
  <w:style w:type="paragraph" w:customStyle="1" w:styleId="Box">
    <w:name w:val="Box"/>
    <w:basedOn w:val="Normal"/>
    <w:autoRedefine/>
    <w:rsid w:val="00AA1E5C"/>
    <w:pPr>
      <w:pBdr>
        <w:top w:val="single" w:sz="4" w:space="1" w:color="auto"/>
        <w:left w:val="single" w:sz="4" w:space="4" w:color="auto"/>
        <w:bottom w:val="single" w:sz="4" w:space="1" w:color="auto"/>
        <w:right w:val="single" w:sz="4" w:space="4" w:color="auto"/>
      </w:pBdr>
      <w:ind w:left="1440" w:right="720"/>
    </w:pPr>
  </w:style>
  <w:style w:type="character" w:styleId="Hyperlink">
    <w:name w:val="Hyperlink"/>
    <w:basedOn w:val="DefaultParagraphFont"/>
    <w:unhideWhenUsed/>
    <w:rsid w:val="00012FBC"/>
    <w:rPr>
      <w:color w:val="0000FF" w:themeColor="hyperlink"/>
      <w:u w:val="single"/>
    </w:rPr>
  </w:style>
  <w:style w:type="character" w:styleId="BookTitle">
    <w:name w:val="Book Title"/>
    <w:basedOn w:val="DefaultParagraphFont"/>
    <w:uiPriority w:val="33"/>
    <w:qFormat/>
    <w:rsid w:val="0067285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ynereleasekielder.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prodds.ntnl\shared\NE\NEW\Groups\Hydrology_FMD\Monitoring\Water\Stillwaters\RESERVOIRS\KIELDER\HEP\Annual%20updates%20to%20dates%20and%20times\2022\Kielder_%25%20ful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Kielder</a:t>
            </a:r>
            <a:r>
              <a:rPr lang="en-GB" baseline="0"/>
              <a:t> reservoir average  % full before and after HEP changes in 2016</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data!$AP$3</c:f>
              <c:strCache>
                <c:ptCount val="1"/>
                <c:pt idx="0">
                  <c:v>average 1982-Oct16</c:v>
                </c:pt>
              </c:strCache>
            </c:strRef>
          </c:tx>
          <c:spPr>
            <a:ln w="28575" cap="rnd">
              <a:solidFill>
                <a:schemeClr val="accent1"/>
              </a:solidFill>
              <a:round/>
            </a:ln>
            <a:effectLst/>
          </c:spPr>
          <c:marker>
            <c:symbol val="none"/>
          </c:marker>
          <c:cat>
            <c:numRef>
              <c:f>data!$A$4:$A$368</c:f>
              <c:numCache>
                <c:formatCode>d\-mmm</c:formatCode>
                <c:ptCount val="365"/>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43891</c:v>
                </c:pt>
                <c:pt idx="60">
                  <c:v>43892</c:v>
                </c:pt>
                <c:pt idx="61">
                  <c:v>43893</c:v>
                </c:pt>
                <c:pt idx="62">
                  <c:v>43894</c:v>
                </c:pt>
                <c:pt idx="63">
                  <c:v>43895</c:v>
                </c:pt>
                <c:pt idx="64">
                  <c:v>43896</c:v>
                </c:pt>
                <c:pt idx="65">
                  <c:v>43897</c:v>
                </c:pt>
                <c:pt idx="66">
                  <c:v>43898</c:v>
                </c:pt>
                <c:pt idx="67">
                  <c:v>43899</c:v>
                </c:pt>
                <c:pt idx="68">
                  <c:v>43900</c:v>
                </c:pt>
                <c:pt idx="69">
                  <c:v>43901</c:v>
                </c:pt>
                <c:pt idx="70">
                  <c:v>43902</c:v>
                </c:pt>
                <c:pt idx="71">
                  <c:v>43903</c:v>
                </c:pt>
                <c:pt idx="72">
                  <c:v>43904</c:v>
                </c:pt>
                <c:pt idx="73">
                  <c:v>43905</c:v>
                </c:pt>
                <c:pt idx="74">
                  <c:v>43906</c:v>
                </c:pt>
                <c:pt idx="75">
                  <c:v>43907</c:v>
                </c:pt>
                <c:pt idx="76">
                  <c:v>43908</c:v>
                </c:pt>
                <c:pt idx="77">
                  <c:v>43909</c:v>
                </c:pt>
                <c:pt idx="78">
                  <c:v>43910</c:v>
                </c:pt>
                <c:pt idx="79">
                  <c:v>43911</c:v>
                </c:pt>
                <c:pt idx="80">
                  <c:v>43912</c:v>
                </c:pt>
                <c:pt idx="81">
                  <c:v>43913</c:v>
                </c:pt>
                <c:pt idx="82">
                  <c:v>43914</c:v>
                </c:pt>
                <c:pt idx="83">
                  <c:v>43915</c:v>
                </c:pt>
                <c:pt idx="84">
                  <c:v>43916</c:v>
                </c:pt>
                <c:pt idx="85">
                  <c:v>43917</c:v>
                </c:pt>
                <c:pt idx="86">
                  <c:v>43918</c:v>
                </c:pt>
                <c:pt idx="87">
                  <c:v>43919</c:v>
                </c:pt>
                <c:pt idx="88">
                  <c:v>43920</c:v>
                </c:pt>
                <c:pt idx="89">
                  <c:v>43921</c:v>
                </c:pt>
                <c:pt idx="90">
                  <c:v>43922</c:v>
                </c:pt>
                <c:pt idx="91">
                  <c:v>43923</c:v>
                </c:pt>
                <c:pt idx="92">
                  <c:v>43924</c:v>
                </c:pt>
                <c:pt idx="93">
                  <c:v>43925</c:v>
                </c:pt>
                <c:pt idx="94">
                  <c:v>43926</c:v>
                </c:pt>
                <c:pt idx="95">
                  <c:v>43927</c:v>
                </c:pt>
                <c:pt idx="96">
                  <c:v>43928</c:v>
                </c:pt>
                <c:pt idx="97">
                  <c:v>43929</c:v>
                </c:pt>
                <c:pt idx="98">
                  <c:v>43930</c:v>
                </c:pt>
                <c:pt idx="99">
                  <c:v>43931</c:v>
                </c:pt>
                <c:pt idx="100">
                  <c:v>43932</c:v>
                </c:pt>
                <c:pt idx="101">
                  <c:v>43933</c:v>
                </c:pt>
                <c:pt idx="102">
                  <c:v>43934</c:v>
                </c:pt>
                <c:pt idx="103">
                  <c:v>43935</c:v>
                </c:pt>
                <c:pt idx="104">
                  <c:v>43936</c:v>
                </c:pt>
                <c:pt idx="105">
                  <c:v>43937</c:v>
                </c:pt>
                <c:pt idx="106">
                  <c:v>43938</c:v>
                </c:pt>
                <c:pt idx="107">
                  <c:v>43939</c:v>
                </c:pt>
                <c:pt idx="108">
                  <c:v>43940</c:v>
                </c:pt>
                <c:pt idx="109">
                  <c:v>43941</c:v>
                </c:pt>
                <c:pt idx="110">
                  <c:v>43942</c:v>
                </c:pt>
                <c:pt idx="111">
                  <c:v>43943</c:v>
                </c:pt>
                <c:pt idx="112">
                  <c:v>43944</c:v>
                </c:pt>
                <c:pt idx="113">
                  <c:v>43945</c:v>
                </c:pt>
                <c:pt idx="114">
                  <c:v>43946</c:v>
                </c:pt>
                <c:pt idx="115">
                  <c:v>43947</c:v>
                </c:pt>
                <c:pt idx="116">
                  <c:v>43948</c:v>
                </c:pt>
                <c:pt idx="117">
                  <c:v>43949</c:v>
                </c:pt>
                <c:pt idx="118">
                  <c:v>43950</c:v>
                </c:pt>
                <c:pt idx="119">
                  <c:v>43951</c:v>
                </c:pt>
                <c:pt idx="120">
                  <c:v>43952</c:v>
                </c:pt>
                <c:pt idx="121">
                  <c:v>43953</c:v>
                </c:pt>
                <c:pt idx="122">
                  <c:v>43954</c:v>
                </c:pt>
                <c:pt idx="123">
                  <c:v>43955</c:v>
                </c:pt>
                <c:pt idx="124">
                  <c:v>43956</c:v>
                </c:pt>
                <c:pt idx="125">
                  <c:v>43957</c:v>
                </c:pt>
                <c:pt idx="126">
                  <c:v>43958</c:v>
                </c:pt>
                <c:pt idx="127">
                  <c:v>43959</c:v>
                </c:pt>
                <c:pt idx="128">
                  <c:v>43960</c:v>
                </c:pt>
                <c:pt idx="129">
                  <c:v>43961</c:v>
                </c:pt>
                <c:pt idx="130">
                  <c:v>43962</c:v>
                </c:pt>
                <c:pt idx="131">
                  <c:v>43963</c:v>
                </c:pt>
                <c:pt idx="132">
                  <c:v>43964</c:v>
                </c:pt>
                <c:pt idx="133">
                  <c:v>43965</c:v>
                </c:pt>
                <c:pt idx="134">
                  <c:v>43966</c:v>
                </c:pt>
                <c:pt idx="135">
                  <c:v>43967</c:v>
                </c:pt>
                <c:pt idx="136">
                  <c:v>43968</c:v>
                </c:pt>
                <c:pt idx="137">
                  <c:v>43969</c:v>
                </c:pt>
                <c:pt idx="138">
                  <c:v>43970</c:v>
                </c:pt>
                <c:pt idx="139">
                  <c:v>43971</c:v>
                </c:pt>
                <c:pt idx="140">
                  <c:v>43972</c:v>
                </c:pt>
                <c:pt idx="141">
                  <c:v>43973</c:v>
                </c:pt>
                <c:pt idx="142">
                  <c:v>43974</c:v>
                </c:pt>
                <c:pt idx="143">
                  <c:v>43975</c:v>
                </c:pt>
                <c:pt idx="144">
                  <c:v>43976</c:v>
                </c:pt>
                <c:pt idx="145">
                  <c:v>43977</c:v>
                </c:pt>
                <c:pt idx="146">
                  <c:v>43978</c:v>
                </c:pt>
                <c:pt idx="147">
                  <c:v>43979</c:v>
                </c:pt>
                <c:pt idx="148">
                  <c:v>43980</c:v>
                </c:pt>
                <c:pt idx="149">
                  <c:v>43981</c:v>
                </c:pt>
                <c:pt idx="150">
                  <c:v>43982</c:v>
                </c:pt>
                <c:pt idx="151">
                  <c:v>43983</c:v>
                </c:pt>
                <c:pt idx="152">
                  <c:v>43984</c:v>
                </c:pt>
                <c:pt idx="153">
                  <c:v>43985</c:v>
                </c:pt>
                <c:pt idx="154">
                  <c:v>43986</c:v>
                </c:pt>
                <c:pt idx="155">
                  <c:v>43987</c:v>
                </c:pt>
                <c:pt idx="156">
                  <c:v>43988</c:v>
                </c:pt>
                <c:pt idx="157">
                  <c:v>43989</c:v>
                </c:pt>
                <c:pt idx="158">
                  <c:v>43990</c:v>
                </c:pt>
                <c:pt idx="159">
                  <c:v>43991</c:v>
                </c:pt>
                <c:pt idx="160">
                  <c:v>43992</c:v>
                </c:pt>
                <c:pt idx="161">
                  <c:v>43993</c:v>
                </c:pt>
                <c:pt idx="162">
                  <c:v>43994</c:v>
                </c:pt>
                <c:pt idx="163">
                  <c:v>43995</c:v>
                </c:pt>
                <c:pt idx="164">
                  <c:v>43996</c:v>
                </c:pt>
                <c:pt idx="165">
                  <c:v>43997</c:v>
                </c:pt>
                <c:pt idx="166">
                  <c:v>43998</c:v>
                </c:pt>
                <c:pt idx="167">
                  <c:v>43999</c:v>
                </c:pt>
                <c:pt idx="168">
                  <c:v>44000</c:v>
                </c:pt>
                <c:pt idx="169">
                  <c:v>44001</c:v>
                </c:pt>
                <c:pt idx="170">
                  <c:v>44002</c:v>
                </c:pt>
                <c:pt idx="171">
                  <c:v>44003</c:v>
                </c:pt>
                <c:pt idx="172">
                  <c:v>44004</c:v>
                </c:pt>
                <c:pt idx="173">
                  <c:v>44005</c:v>
                </c:pt>
                <c:pt idx="174">
                  <c:v>44006</c:v>
                </c:pt>
                <c:pt idx="175">
                  <c:v>44007</c:v>
                </c:pt>
                <c:pt idx="176">
                  <c:v>44008</c:v>
                </c:pt>
                <c:pt idx="177">
                  <c:v>44009</c:v>
                </c:pt>
                <c:pt idx="178">
                  <c:v>44010</c:v>
                </c:pt>
                <c:pt idx="179">
                  <c:v>44011</c:v>
                </c:pt>
                <c:pt idx="180">
                  <c:v>44012</c:v>
                </c:pt>
                <c:pt idx="181">
                  <c:v>44013</c:v>
                </c:pt>
                <c:pt idx="182">
                  <c:v>44014</c:v>
                </c:pt>
                <c:pt idx="183">
                  <c:v>44015</c:v>
                </c:pt>
                <c:pt idx="184">
                  <c:v>44016</c:v>
                </c:pt>
                <c:pt idx="185">
                  <c:v>44017</c:v>
                </c:pt>
                <c:pt idx="186">
                  <c:v>44018</c:v>
                </c:pt>
                <c:pt idx="187">
                  <c:v>44019</c:v>
                </c:pt>
                <c:pt idx="188">
                  <c:v>44020</c:v>
                </c:pt>
                <c:pt idx="189">
                  <c:v>44021</c:v>
                </c:pt>
                <c:pt idx="190">
                  <c:v>44022</c:v>
                </c:pt>
                <c:pt idx="191">
                  <c:v>44023</c:v>
                </c:pt>
                <c:pt idx="192">
                  <c:v>44024</c:v>
                </c:pt>
                <c:pt idx="193">
                  <c:v>44025</c:v>
                </c:pt>
                <c:pt idx="194">
                  <c:v>44026</c:v>
                </c:pt>
                <c:pt idx="195">
                  <c:v>44027</c:v>
                </c:pt>
                <c:pt idx="196">
                  <c:v>44028</c:v>
                </c:pt>
                <c:pt idx="197">
                  <c:v>44029</c:v>
                </c:pt>
                <c:pt idx="198">
                  <c:v>44030</c:v>
                </c:pt>
                <c:pt idx="199">
                  <c:v>44031</c:v>
                </c:pt>
                <c:pt idx="200">
                  <c:v>44032</c:v>
                </c:pt>
                <c:pt idx="201">
                  <c:v>44033</c:v>
                </c:pt>
                <c:pt idx="202">
                  <c:v>44034</c:v>
                </c:pt>
                <c:pt idx="203">
                  <c:v>44035</c:v>
                </c:pt>
                <c:pt idx="204">
                  <c:v>44036</c:v>
                </c:pt>
                <c:pt idx="205">
                  <c:v>44037</c:v>
                </c:pt>
                <c:pt idx="206">
                  <c:v>44038</c:v>
                </c:pt>
                <c:pt idx="207">
                  <c:v>44039</c:v>
                </c:pt>
                <c:pt idx="208">
                  <c:v>44040</c:v>
                </c:pt>
                <c:pt idx="209">
                  <c:v>44041</c:v>
                </c:pt>
                <c:pt idx="210">
                  <c:v>44042</c:v>
                </c:pt>
                <c:pt idx="211">
                  <c:v>44043</c:v>
                </c:pt>
                <c:pt idx="212">
                  <c:v>44044</c:v>
                </c:pt>
                <c:pt idx="213">
                  <c:v>44045</c:v>
                </c:pt>
                <c:pt idx="214">
                  <c:v>44046</c:v>
                </c:pt>
                <c:pt idx="215">
                  <c:v>44047</c:v>
                </c:pt>
                <c:pt idx="216">
                  <c:v>44048</c:v>
                </c:pt>
                <c:pt idx="217">
                  <c:v>44049</c:v>
                </c:pt>
                <c:pt idx="218">
                  <c:v>44050</c:v>
                </c:pt>
                <c:pt idx="219">
                  <c:v>44051</c:v>
                </c:pt>
                <c:pt idx="220">
                  <c:v>44052</c:v>
                </c:pt>
                <c:pt idx="221">
                  <c:v>44053</c:v>
                </c:pt>
                <c:pt idx="222">
                  <c:v>44054</c:v>
                </c:pt>
                <c:pt idx="223">
                  <c:v>44055</c:v>
                </c:pt>
                <c:pt idx="224">
                  <c:v>44056</c:v>
                </c:pt>
                <c:pt idx="225">
                  <c:v>44057</c:v>
                </c:pt>
                <c:pt idx="226">
                  <c:v>44058</c:v>
                </c:pt>
                <c:pt idx="227">
                  <c:v>44059</c:v>
                </c:pt>
                <c:pt idx="228">
                  <c:v>44060</c:v>
                </c:pt>
                <c:pt idx="229">
                  <c:v>44061</c:v>
                </c:pt>
                <c:pt idx="230">
                  <c:v>44062</c:v>
                </c:pt>
                <c:pt idx="231">
                  <c:v>44063</c:v>
                </c:pt>
                <c:pt idx="232">
                  <c:v>44064</c:v>
                </c:pt>
                <c:pt idx="233">
                  <c:v>44065</c:v>
                </c:pt>
                <c:pt idx="234">
                  <c:v>44066</c:v>
                </c:pt>
                <c:pt idx="235">
                  <c:v>44067</c:v>
                </c:pt>
                <c:pt idx="236">
                  <c:v>44068</c:v>
                </c:pt>
                <c:pt idx="237">
                  <c:v>44069</c:v>
                </c:pt>
                <c:pt idx="238">
                  <c:v>44070</c:v>
                </c:pt>
                <c:pt idx="239">
                  <c:v>44071</c:v>
                </c:pt>
                <c:pt idx="240">
                  <c:v>44072</c:v>
                </c:pt>
                <c:pt idx="241">
                  <c:v>44073</c:v>
                </c:pt>
                <c:pt idx="242">
                  <c:v>44074</c:v>
                </c:pt>
                <c:pt idx="243">
                  <c:v>44075</c:v>
                </c:pt>
                <c:pt idx="244">
                  <c:v>44076</c:v>
                </c:pt>
                <c:pt idx="245">
                  <c:v>44077</c:v>
                </c:pt>
                <c:pt idx="246">
                  <c:v>44078</c:v>
                </c:pt>
                <c:pt idx="247">
                  <c:v>44079</c:v>
                </c:pt>
                <c:pt idx="248">
                  <c:v>44080</c:v>
                </c:pt>
                <c:pt idx="249">
                  <c:v>44081</c:v>
                </c:pt>
                <c:pt idx="250">
                  <c:v>44082</c:v>
                </c:pt>
                <c:pt idx="251">
                  <c:v>44083</c:v>
                </c:pt>
                <c:pt idx="252">
                  <c:v>44084</c:v>
                </c:pt>
                <c:pt idx="253">
                  <c:v>44085</c:v>
                </c:pt>
                <c:pt idx="254">
                  <c:v>44086</c:v>
                </c:pt>
                <c:pt idx="255">
                  <c:v>44087</c:v>
                </c:pt>
                <c:pt idx="256">
                  <c:v>44088</c:v>
                </c:pt>
                <c:pt idx="257">
                  <c:v>44089</c:v>
                </c:pt>
                <c:pt idx="258">
                  <c:v>44090</c:v>
                </c:pt>
                <c:pt idx="259">
                  <c:v>44091</c:v>
                </c:pt>
                <c:pt idx="260">
                  <c:v>44092</c:v>
                </c:pt>
                <c:pt idx="261">
                  <c:v>44093</c:v>
                </c:pt>
                <c:pt idx="262">
                  <c:v>44094</c:v>
                </c:pt>
                <c:pt idx="263">
                  <c:v>44095</c:v>
                </c:pt>
                <c:pt idx="264">
                  <c:v>44096</c:v>
                </c:pt>
                <c:pt idx="265">
                  <c:v>44097</c:v>
                </c:pt>
                <c:pt idx="266">
                  <c:v>44098</c:v>
                </c:pt>
                <c:pt idx="267">
                  <c:v>44099</c:v>
                </c:pt>
                <c:pt idx="268">
                  <c:v>44100</c:v>
                </c:pt>
                <c:pt idx="269">
                  <c:v>44101</c:v>
                </c:pt>
                <c:pt idx="270">
                  <c:v>44102</c:v>
                </c:pt>
                <c:pt idx="271">
                  <c:v>44103</c:v>
                </c:pt>
                <c:pt idx="272">
                  <c:v>44104</c:v>
                </c:pt>
                <c:pt idx="273">
                  <c:v>44105</c:v>
                </c:pt>
                <c:pt idx="274">
                  <c:v>44106</c:v>
                </c:pt>
                <c:pt idx="275">
                  <c:v>44107</c:v>
                </c:pt>
                <c:pt idx="276">
                  <c:v>44108</c:v>
                </c:pt>
                <c:pt idx="277">
                  <c:v>44109</c:v>
                </c:pt>
                <c:pt idx="278">
                  <c:v>44110</c:v>
                </c:pt>
                <c:pt idx="279">
                  <c:v>44111</c:v>
                </c:pt>
                <c:pt idx="280">
                  <c:v>44112</c:v>
                </c:pt>
                <c:pt idx="281">
                  <c:v>44113</c:v>
                </c:pt>
                <c:pt idx="282">
                  <c:v>44114</c:v>
                </c:pt>
                <c:pt idx="283">
                  <c:v>44115</c:v>
                </c:pt>
                <c:pt idx="284">
                  <c:v>44116</c:v>
                </c:pt>
                <c:pt idx="285">
                  <c:v>44117</c:v>
                </c:pt>
                <c:pt idx="286">
                  <c:v>44118</c:v>
                </c:pt>
                <c:pt idx="287">
                  <c:v>44119</c:v>
                </c:pt>
                <c:pt idx="288">
                  <c:v>44120</c:v>
                </c:pt>
                <c:pt idx="289">
                  <c:v>44121</c:v>
                </c:pt>
                <c:pt idx="290">
                  <c:v>44122</c:v>
                </c:pt>
                <c:pt idx="291">
                  <c:v>44123</c:v>
                </c:pt>
                <c:pt idx="292">
                  <c:v>44124</c:v>
                </c:pt>
                <c:pt idx="293">
                  <c:v>44125</c:v>
                </c:pt>
                <c:pt idx="294">
                  <c:v>44126</c:v>
                </c:pt>
                <c:pt idx="295">
                  <c:v>44127</c:v>
                </c:pt>
                <c:pt idx="296">
                  <c:v>44128</c:v>
                </c:pt>
                <c:pt idx="297">
                  <c:v>44129</c:v>
                </c:pt>
                <c:pt idx="298">
                  <c:v>44130</c:v>
                </c:pt>
                <c:pt idx="299">
                  <c:v>44131</c:v>
                </c:pt>
                <c:pt idx="300">
                  <c:v>44132</c:v>
                </c:pt>
                <c:pt idx="301">
                  <c:v>44133</c:v>
                </c:pt>
                <c:pt idx="302">
                  <c:v>44134</c:v>
                </c:pt>
                <c:pt idx="303">
                  <c:v>44135</c:v>
                </c:pt>
                <c:pt idx="304">
                  <c:v>44136</c:v>
                </c:pt>
                <c:pt idx="305">
                  <c:v>44137</c:v>
                </c:pt>
                <c:pt idx="306">
                  <c:v>44138</c:v>
                </c:pt>
                <c:pt idx="307">
                  <c:v>44139</c:v>
                </c:pt>
                <c:pt idx="308">
                  <c:v>44140</c:v>
                </c:pt>
                <c:pt idx="309">
                  <c:v>44141</c:v>
                </c:pt>
                <c:pt idx="310">
                  <c:v>44142</c:v>
                </c:pt>
                <c:pt idx="311">
                  <c:v>44143</c:v>
                </c:pt>
                <c:pt idx="312">
                  <c:v>44144</c:v>
                </c:pt>
                <c:pt idx="313">
                  <c:v>44145</c:v>
                </c:pt>
                <c:pt idx="314">
                  <c:v>44146</c:v>
                </c:pt>
                <c:pt idx="315">
                  <c:v>44147</c:v>
                </c:pt>
                <c:pt idx="316">
                  <c:v>44148</c:v>
                </c:pt>
                <c:pt idx="317">
                  <c:v>44149</c:v>
                </c:pt>
                <c:pt idx="318">
                  <c:v>44150</c:v>
                </c:pt>
                <c:pt idx="319">
                  <c:v>44151</c:v>
                </c:pt>
                <c:pt idx="320">
                  <c:v>44152</c:v>
                </c:pt>
                <c:pt idx="321">
                  <c:v>44153</c:v>
                </c:pt>
                <c:pt idx="322">
                  <c:v>44154</c:v>
                </c:pt>
                <c:pt idx="323">
                  <c:v>44155</c:v>
                </c:pt>
                <c:pt idx="324">
                  <c:v>44156</c:v>
                </c:pt>
                <c:pt idx="325">
                  <c:v>44157</c:v>
                </c:pt>
                <c:pt idx="326">
                  <c:v>44158</c:v>
                </c:pt>
                <c:pt idx="327">
                  <c:v>44159</c:v>
                </c:pt>
                <c:pt idx="328">
                  <c:v>44160</c:v>
                </c:pt>
                <c:pt idx="329">
                  <c:v>44161</c:v>
                </c:pt>
                <c:pt idx="330">
                  <c:v>44162</c:v>
                </c:pt>
                <c:pt idx="331">
                  <c:v>44163</c:v>
                </c:pt>
                <c:pt idx="332">
                  <c:v>44164</c:v>
                </c:pt>
                <c:pt idx="333">
                  <c:v>44165</c:v>
                </c:pt>
                <c:pt idx="334">
                  <c:v>44166</c:v>
                </c:pt>
                <c:pt idx="335">
                  <c:v>44167</c:v>
                </c:pt>
                <c:pt idx="336">
                  <c:v>44168</c:v>
                </c:pt>
                <c:pt idx="337">
                  <c:v>44169</c:v>
                </c:pt>
                <c:pt idx="338">
                  <c:v>44170</c:v>
                </c:pt>
                <c:pt idx="339">
                  <c:v>44171</c:v>
                </c:pt>
                <c:pt idx="340">
                  <c:v>44172</c:v>
                </c:pt>
                <c:pt idx="341">
                  <c:v>44173</c:v>
                </c:pt>
                <c:pt idx="342">
                  <c:v>44174</c:v>
                </c:pt>
                <c:pt idx="343">
                  <c:v>44175</c:v>
                </c:pt>
                <c:pt idx="344">
                  <c:v>44176</c:v>
                </c:pt>
                <c:pt idx="345">
                  <c:v>44177</c:v>
                </c:pt>
                <c:pt idx="346">
                  <c:v>44178</c:v>
                </c:pt>
                <c:pt idx="347">
                  <c:v>44179</c:v>
                </c:pt>
                <c:pt idx="348">
                  <c:v>44180</c:v>
                </c:pt>
                <c:pt idx="349">
                  <c:v>44181</c:v>
                </c:pt>
                <c:pt idx="350">
                  <c:v>44182</c:v>
                </c:pt>
                <c:pt idx="351">
                  <c:v>44183</c:v>
                </c:pt>
                <c:pt idx="352">
                  <c:v>44184</c:v>
                </c:pt>
                <c:pt idx="353">
                  <c:v>44185</c:v>
                </c:pt>
                <c:pt idx="354">
                  <c:v>44186</c:v>
                </c:pt>
                <c:pt idx="355">
                  <c:v>44187</c:v>
                </c:pt>
                <c:pt idx="356">
                  <c:v>44188</c:v>
                </c:pt>
                <c:pt idx="357">
                  <c:v>44189</c:v>
                </c:pt>
                <c:pt idx="358">
                  <c:v>44190</c:v>
                </c:pt>
                <c:pt idx="359">
                  <c:v>44191</c:v>
                </c:pt>
                <c:pt idx="360">
                  <c:v>44192</c:v>
                </c:pt>
                <c:pt idx="361">
                  <c:v>44193</c:v>
                </c:pt>
                <c:pt idx="362">
                  <c:v>44194</c:v>
                </c:pt>
                <c:pt idx="363">
                  <c:v>44195</c:v>
                </c:pt>
                <c:pt idx="364">
                  <c:v>44196</c:v>
                </c:pt>
              </c:numCache>
            </c:numRef>
          </c:cat>
          <c:val>
            <c:numRef>
              <c:f>data!$AP$4:$AP$370</c:f>
              <c:numCache>
                <c:formatCode>0.0</c:formatCode>
                <c:ptCount val="367"/>
                <c:pt idx="0">
                  <c:v>91.616470588235302</c:v>
                </c:pt>
                <c:pt idx="1">
                  <c:v>91.980294117647063</c:v>
                </c:pt>
                <c:pt idx="2">
                  <c:v>92.032647058823528</c:v>
                </c:pt>
                <c:pt idx="3">
                  <c:v>91.987941176470585</c:v>
                </c:pt>
                <c:pt idx="4">
                  <c:v>92.057941176470592</c:v>
                </c:pt>
                <c:pt idx="5">
                  <c:v>92.43264705882352</c:v>
                </c:pt>
                <c:pt idx="6">
                  <c:v>92.402941176470577</c:v>
                </c:pt>
                <c:pt idx="7">
                  <c:v>92.633529411764727</c:v>
                </c:pt>
                <c:pt idx="8">
                  <c:v>92.664411764705861</c:v>
                </c:pt>
                <c:pt idx="9">
                  <c:v>92.75323529411763</c:v>
                </c:pt>
                <c:pt idx="10">
                  <c:v>92.961176470588214</c:v>
                </c:pt>
                <c:pt idx="11">
                  <c:v>93.318823529411773</c:v>
                </c:pt>
                <c:pt idx="12">
                  <c:v>93.331764705882335</c:v>
                </c:pt>
                <c:pt idx="13">
                  <c:v>93.448823529411769</c:v>
                </c:pt>
                <c:pt idx="14">
                  <c:v>93.447058823529403</c:v>
                </c:pt>
                <c:pt idx="15">
                  <c:v>93.480588235294121</c:v>
                </c:pt>
                <c:pt idx="16">
                  <c:v>93.39264705882357</c:v>
                </c:pt>
                <c:pt idx="17">
                  <c:v>93.224411764705906</c:v>
                </c:pt>
                <c:pt idx="18">
                  <c:v>93.244705882352946</c:v>
                </c:pt>
                <c:pt idx="19">
                  <c:v>93.226176470588214</c:v>
                </c:pt>
                <c:pt idx="20">
                  <c:v>93.071470588235272</c:v>
                </c:pt>
                <c:pt idx="21">
                  <c:v>93.005588235294141</c:v>
                </c:pt>
                <c:pt idx="22">
                  <c:v>93.056470588235285</c:v>
                </c:pt>
                <c:pt idx="23">
                  <c:v>93.109411764705897</c:v>
                </c:pt>
                <c:pt idx="24">
                  <c:v>93.111764705882337</c:v>
                </c:pt>
                <c:pt idx="25">
                  <c:v>93.048235294117674</c:v>
                </c:pt>
                <c:pt idx="26">
                  <c:v>93.072058823529403</c:v>
                </c:pt>
                <c:pt idx="27">
                  <c:v>93.030588235294104</c:v>
                </c:pt>
                <c:pt idx="28">
                  <c:v>93.050588235294114</c:v>
                </c:pt>
                <c:pt idx="29">
                  <c:v>92.978235294117624</c:v>
                </c:pt>
                <c:pt idx="30">
                  <c:v>92.92029411764706</c:v>
                </c:pt>
                <c:pt idx="31">
                  <c:v>93.126176470588248</c:v>
                </c:pt>
                <c:pt idx="32">
                  <c:v>93.27705882352943</c:v>
                </c:pt>
                <c:pt idx="33">
                  <c:v>93.09705882352938</c:v>
                </c:pt>
                <c:pt idx="34">
                  <c:v>93.110294117647015</c:v>
                </c:pt>
                <c:pt idx="35">
                  <c:v>93.490882352941185</c:v>
                </c:pt>
                <c:pt idx="36">
                  <c:v>93.307058823529403</c:v>
                </c:pt>
                <c:pt idx="37">
                  <c:v>93.117058823529419</c:v>
                </c:pt>
                <c:pt idx="38">
                  <c:v>92.933823529411768</c:v>
                </c:pt>
                <c:pt idx="39">
                  <c:v>92.724999999999994</c:v>
                </c:pt>
                <c:pt idx="40">
                  <c:v>92.69235294117648</c:v>
                </c:pt>
                <c:pt idx="41">
                  <c:v>92.756764705882347</c:v>
                </c:pt>
                <c:pt idx="42">
                  <c:v>92.654705882352943</c:v>
                </c:pt>
                <c:pt idx="43">
                  <c:v>92.566470588235276</c:v>
                </c:pt>
                <c:pt idx="44">
                  <c:v>92.418529411764709</c:v>
                </c:pt>
                <c:pt idx="45">
                  <c:v>92.234999999999971</c:v>
                </c:pt>
                <c:pt idx="46">
                  <c:v>92.079117647058794</c:v>
                </c:pt>
                <c:pt idx="47">
                  <c:v>91.991176470588229</c:v>
                </c:pt>
                <c:pt idx="48">
                  <c:v>91.95176470588234</c:v>
                </c:pt>
                <c:pt idx="49">
                  <c:v>91.876176470588248</c:v>
                </c:pt>
                <c:pt idx="50">
                  <c:v>91.841176470588238</c:v>
                </c:pt>
                <c:pt idx="51">
                  <c:v>91.696176470588227</c:v>
                </c:pt>
                <c:pt idx="52">
                  <c:v>91.594999999999999</c:v>
                </c:pt>
                <c:pt idx="53">
                  <c:v>91.688235294117646</c:v>
                </c:pt>
                <c:pt idx="54">
                  <c:v>91.827647058823544</c:v>
                </c:pt>
                <c:pt idx="55">
                  <c:v>91.753823529411747</c:v>
                </c:pt>
                <c:pt idx="56">
                  <c:v>91.663823529411772</c:v>
                </c:pt>
                <c:pt idx="57">
                  <c:v>91.593529411764692</c:v>
                </c:pt>
                <c:pt idx="58">
                  <c:v>91.606764705882355</c:v>
                </c:pt>
                <c:pt idx="59">
                  <c:v>91.563529411764719</c:v>
                </c:pt>
                <c:pt idx="60">
                  <c:v>91.521470588235317</c:v>
                </c:pt>
                <c:pt idx="61">
                  <c:v>91.507647058823537</c:v>
                </c:pt>
                <c:pt idx="62">
                  <c:v>91.513529411764722</c:v>
                </c:pt>
                <c:pt idx="63">
                  <c:v>91.617058823529419</c:v>
                </c:pt>
                <c:pt idx="64">
                  <c:v>91.587352941176491</c:v>
                </c:pt>
                <c:pt idx="65">
                  <c:v>91.638235294117635</c:v>
                </c:pt>
                <c:pt idx="66">
                  <c:v>91.689705882352897</c:v>
                </c:pt>
                <c:pt idx="67">
                  <c:v>91.715882352941165</c:v>
                </c:pt>
                <c:pt idx="68">
                  <c:v>91.862647058823526</c:v>
                </c:pt>
                <c:pt idx="69">
                  <c:v>91.943823529411773</c:v>
                </c:pt>
                <c:pt idx="70">
                  <c:v>91.923823529411777</c:v>
                </c:pt>
                <c:pt idx="71">
                  <c:v>91.869117647058843</c:v>
                </c:pt>
                <c:pt idx="72">
                  <c:v>91.820294117647052</c:v>
                </c:pt>
                <c:pt idx="73">
                  <c:v>91.750882352941176</c:v>
                </c:pt>
                <c:pt idx="74">
                  <c:v>91.635294117647049</c:v>
                </c:pt>
                <c:pt idx="75">
                  <c:v>91.581176470588261</c:v>
                </c:pt>
                <c:pt idx="76">
                  <c:v>91.45352941176472</c:v>
                </c:pt>
                <c:pt idx="77">
                  <c:v>91.384411764705888</c:v>
                </c:pt>
                <c:pt idx="78">
                  <c:v>91.339411764705901</c:v>
                </c:pt>
                <c:pt idx="79">
                  <c:v>91.330294117647043</c:v>
                </c:pt>
                <c:pt idx="80">
                  <c:v>91.313823529411749</c:v>
                </c:pt>
                <c:pt idx="81">
                  <c:v>91.334705882352949</c:v>
                </c:pt>
                <c:pt idx="82">
                  <c:v>91.317941176470583</c:v>
                </c:pt>
                <c:pt idx="83">
                  <c:v>91.166470588235299</c:v>
                </c:pt>
                <c:pt idx="84">
                  <c:v>91.041764705882358</c:v>
                </c:pt>
                <c:pt idx="85">
                  <c:v>91.087941176470579</c:v>
                </c:pt>
                <c:pt idx="86">
                  <c:v>91.121764705882356</c:v>
                </c:pt>
                <c:pt idx="87">
                  <c:v>91.156470588235294</c:v>
                </c:pt>
                <c:pt idx="88">
                  <c:v>91.133823529411742</c:v>
                </c:pt>
                <c:pt idx="89">
                  <c:v>91.156176470588221</c:v>
                </c:pt>
                <c:pt idx="90">
                  <c:v>91.132941176470595</c:v>
                </c:pt>
                <c:pt idx="91">
                  <c:v>91.200588235294092</c:v>
                </c:pt>
                <c:pt idx="92">
                  <c:v>91.244705882352932</c:v>
                </c:pt>
                <c:pt idx="93">
                  <c:v>91.19117647058826</c:v>
                </c:pt>
                <c:pt idx="94">
                  <c:v>91.104411764705901</c:v>
                </c:pt>
                <c:pt idx="95">
                  <c:v>91.150588235294123</c:v>
                </c:pt>
                <c:pt idx="96">
                  <c:v>91.188823529411749</c:v>
                </c:pt>
                <c:pt idx="97">
                  <c:v>91.20441176470591</c:v>
                </c:pt>
                <c:pt idx="98">
                  <c:v>91.205588235294115</c:v>
                </c:pt>
                <c:pt idx="99">
                  <c:v>91.195588235294139</c:v>
                </c:pt>
                <c:pt idx="100">
                  <c:v>91.138529411764722</c:v>
                </c:pt>
                <c:pt idx="101">
                  <c:v>91.22794117647058</c:v>
                </c:pt>
                <c:pt idx="102">
                  <c:v>91.16617647058824</c:v>
                </c:pt>
                <c:pt idx="103">
                  <c:v>91.085294117647081</c:v>
                </c:pt>
                <c:pt idx="104">
                  <c:v>91.026176470588226</c:v>
                </c:pt>
                <c:pt idx="105">
                  <c:v>90.996470588235283</c:v>
                </c:pt>
                <c:pt idx="106">
                  <c:v>90.929999999999993</c:v>
                </c:pt>
                <c:pt idx="107">
                  <c:v>90.932058823529417</c:v>
                </c:pt>
                <c:pt idx="108">
                  <c:v>90.97558823529414</c:v>
                </c:pt>
                <c:pt idx="109">
                  <c:v>91.018529411764717</c:v>
                </c:pt>
                <c:pt idx="110">
                  <c:v>91.025588235294094</c:v>
                </c:pt>
                <c:pt idx="111">
                  <c:v>90.937058823529398</c:v>
                </c:pt>
                <c:pt idx="112">
                  <c:v>90.891470588235322</c:v>
                </c:pt>
                <c:pt idx="113">
                  <c:v>90.807941176470592</c:v>
                </c:pt>
                <c:pt idx="114">
                  <c:v>90.724117647058804</c:v>
                </c:pt>
                <c:pt idx="115">
                  <c:v>90.672352941176484</c:v>
                </c:pt>
                <c:pt idx="116">
                  <c:v>90.60470588235296</c:v>
                </c:pt>
                <c:pt idx="117">
                  <c:v>90.553235294117627</c:v>
                </c:pt>
                <c:pt idx="118">
                  <c:v>90.542941176470578</c:v>
                </c:pt>
                <c:pt idx="119">
                  <c:v>90.538235294117641</c:v>
                </c:pt>
                <c:pt idx="120">
                  <c:v>90.528235294117636</c:v>
                </c:pt>
                <c:pt idx="121">
                  <c:v>90.575882352941164</c:v>
                </c:pt>
                <c:pt idx="122">
                  <c:v>90.617647058823522</c:v>
                </c:pt>
                <c:pt idx="123">
                  <c:v>90.715588235294135</c:v>
                </c:pt>
                <c:pt idx="124">
                  <c:v>90.768823529411776</c:v>
                </c:pt>
                <c:pt idx="125">
                  <c:v>90.826470588235296</c:v>
                </c:pt>
                <c:pt idx="126">
                  <c:v>90.848529411764702</c:v>
                </c:pt>
                <c:pt idx="127">
                  <c:v>90.944117647058803</c:v>
                </c:pt>
                <c:pt idx="128">
                  <c:v>90.982647058823531</c:v>
                </c:pt>
                <c:pt idx="129">
                  <c:v>91.037058823529435</c:v>
                </c:pt>
                <c:pt idx="130">
                  <c:v>91.082352941176495</c:v>
                </c:pt>
                <c:pt idx="131">
                  <c:v>91.158529411764732</c:v>
                </c:pt>
                <c:pt idx="132">
                  <c:v>91.260588235294122</c:v>
                </c:pt>
                <c:pt idx="133">
                  <c:v>91.311764705882354</c:v>
                </c:pt>
                <c:pt idx="134">
                  <c:v>91.304999999999993</c:v>
                </c:pt>
                <c:pt idx="135">
                  <c:v>91.314411764705852</c:v>
                </c:pt>
                <c:pt idx="136">
                  <c:v>91.368529411764712</c:v>
                </c:pt>
                <c:pt idx="137">
                  <c:v>91.406176470588235</c:v>
                </c:pt>
                <c:pt idx="138">
                  <c:v>91.445588235294139</c:v>
                </c:pt>
                <c:pt idx="139">
                  <c:v>91.430294117647065</c:v>
                </c:pt>
                <c:pt idx="140">
                  <c:v>91.386176470588254</c:v>
                </c:pt>
                <c:pt idx="141">
                  <c:v>91.396470588235289</c:v>
                </c:pt>
                <c:pt idx="142">
                  <c:v>91.377352941176468</c:v>
                </c:pt>
                <c:pt idx="143">
                  <c:v>91.416470588235271</c:v>
                </c:pt>
                <c:pt idx="144">
                  <c:v>91.459411764705877</c:v>
                </c:pt>
                <c:pt idx="145">
                  <c:v>91.518529411764703</c:v>
                </c:pt>
                <c:pt idx="146">
                  <c:v>91.481176470588238</c:v>
                </c:pt>
                <c:pt idx="147">
                  <c:v>91.412352941176451</c:v>
                </c:pt>
                <c:pt idx="148">
                  <c:v>91.397647058823523</c:v>
                </c:pt>
                <c:pt idx="149">
                  <c:v>91.396176470588244</c:v>
                </c:pt>
                <c:pt idx="150">
                  <c:v>91.300882352941173</c:v>
                </c:pt>
                <c:pt idx="151">
                  <c:v>91.267058823529439</c:v>
                </c:pt>
                <c:pt idx="152">
                  <c:v>91.227058823529418</c:v>
                </c:pt>
                <c:pt idx="153">
                  <c:v>91.248823529411766</c:v>
                </c:pt>
                <c:pt idx="154">
                  <c:v>91.259411764705874</c:v>
                </c:pt>
                <c:pt idx="155">
                  <c:v>91.290588235294123</c:v>
                </c:pt>
                <c:pt idx="156">
                  <c:v>91.257647058823522</c:v>
                </c:pt>
                <c:pt idx="157">
                  <c:v>91.250882352941161</c:v>
                </c:pt>
                <c:pt idx="158">
                  <c:v>91.216764705882383</c:v>
                </c:pt>
                <c:pt idx="159">
                  <c:v>91.13323529411764</c:v>
                </c:pt>
                <c:pt idx="160">
                  <c:v>91.114117647058819</c:v>
                </c:pt>
                <c:pt idx="161">
                  <c:v>91.134705882352932</c:v>
                </c:pt>
                <c:pt idx="162">
                  <c:v>91.180882352941182</c:v>
                </c:pt>
                <c:pt idx="163">
                  <c:v>91.151470588235298</c:v>
                </c:pt>
                <c:pt idx="164">
                  <c:v>91.128823529411761</c:v>
                </c:pt>
                <c:pt idx="165">
                  <c:v>91.04529411764706</c:v>
                </c:pt>
                <c:pt idx="166">
                  <c:v>90.94852941176471</c:v>
                </c:pt>
                <c:pt idx="167">
                  <c:v>90.859411764705868</c:v>
                </c:pt>
                <c:pt idx="168">
                  <c:v>90.880882352941185</c:v>
                </c:pt>
                <c:pt idx="169">
                  <c:v>90.824117647058813</c:v>
                </c:pt>
                <c:pt idx="170">
                  <c:v>90.799117647058807</c:v>
                </c:pt>
                <c:pt idx="171">
                  <c:v>90.762352941176488</c:v>
                </c:pt>
                <c:pt idx="172">
                  <c:v>90.712058823529418</c:v>
                </c:pt>
                <c:pt idx="173">
                  <c:v>90.654999999999973</c:v>
                </c:pt>
                <c:pt idx="174">
                  <c:v>90.605294117647091</c:v>
                </c:pt>
                <c:pt idx="175">
                  <c:v>90.583235294117628</c:v>
                </c:pt>
                <c:pt idx="176">
                  <c:v>90.534411764705894</c:v>
                </c:pt>
                <c:pt idx="177">
                  <c:v>90.488823529411775</c:v>
                </c:pt>
                <c:pt idx="178">
                  <c:v>90.468529411764735</c:v>
                </c:pt>
                <c:pt idx="179">
                  <c:v>90.552352941176494</c:v>
                </c:pt>
                <c:pt idx="180">
                  <c:v>90.436176470588236</c:v>
                </c:pt>
                <c:pt idx="181">
                  <c:v>90.345294117647043</c:v>
                </c:pt>
                <c:pt idx="182">
                  <c:v>90.384999999999977</c:v>
                </c:pt>
                <c:pt idx="183">
                  <c:v>90.29205882352943</c:v>
                </c:pt>
                <c:pt idx="184">
                  <c:v>90.249705882352927</c:v>
                </c:pt>
                <c:pt idx="185">
                  <c:v>90.259705882352932</c:v>
                </c:pt>
                <c:pt idx="186">
                  <c:v>90.207941176470598</c:v>
                </c:pt>
                <c:pt idx="187">
                  <c:v>90.090588235294106</c:v>
                </c:pt>
                <c:pt idx="188">
                  <c:v>89.970294117647057</c:v>
                </c:pt>
                <c:pt idx="189">
                  <c:v>89.942058823529436</c:v>
                </c:pt>
                <c:pt idx="190">
                  <c:v>89.868529411764726</c:v>
                </c:pt>
                <c:pt idx="191">
                  <c:v>89.868235294117639</c:v>
                </c:pt>
                <c:pt idx="192">
                  <c:v>89.972941176470584</c:v>
                </c:pt>
                <c:pt idx="193">
                  <c:v>89.965294117647048</c:v>
                </c:pt>
                <c:pt idx="194">
                  <c:v>89.97705882352939</c:v>
                </c:pt>
                <c:pt idx="195">
                  <c:v>89.952352941176457</c:v>
                </c:pt>
                <c:pt idx="196">
                  <c:v>89.934705882352944</c:v>
                </c:pt>
                <c:pt idx="197">
                  <c:v>89.87294117647059</c:v>
                </c:pt>
                <c:pt idx="198">
                  <c:v>89.957941176470555</c:v>
                </c:pt>
                <c:pt idx="199">
                  <c:v>89.918823529411782</c:v>
                </c:pt>
                <c:pt idx="200">
                  <c:v>89.95264705882353</c:v>
                </c:pt>
                <c:pt idx="201">
                  <c:v>89.980588235294135</c:v>
                </c:pt>
                <c:pt idx="202">
                  <c:v>89.940882352941202</c:v>
                </c:pt>
                <c:pt idx="203">
                  <c:v>89.928823529411773</c:v>
                </c:pt>
                <c:pt idx="204">
                  <c:v>89.880588235294113</c:v>
                </c:pt>
                <c:pt idx="205">
                  <c:v>89.787941176470568</c:v>
                </c:pt>
                <c:pt idx="206">
                  <c:v>89.631176470588215</c:v>
                </c:pt>
                <c:pt idx="207">
                  <c:v>89.577058823529427</c:v>
                </c:pt>
                <c:pt idx="208">
                  <c:v>89.530882352941177</c:v>
                </c:pt>
                <c:pt idx="209">
                  <c:v>89.457647058823511</c:v>
                </c:pt>
                <c:pt idx="210">
                  <c:v>89.457941176470598</c:v>
                </c:pt>
                <c:pt idx="211">
                  <c:v>89.388529411764694</c:v>
                </c:pt>
                <c:pt idx="212">
                  <c:v>89.293529411764695</c:v>
                </c:pt>
                <c:pt idx="213">
                  <c:v>89.207941176470612</c:v>
                </c:pt>
                <c:pt idx="214">
                  <c:v>89.189999999999984</c:v>
                </c:pt>
                <c:pt idx="215">
                  <c:v>89.07529411764709</c:v>
                </c:pt>
                <c:pt idx="216">
                  <c:v>88.996470588235297</c:v>
                </c:pt>
                <c:pt idx="217">
                  <c:v>88.859411764705897</c:v>
                </c:pt>
                <c:pt idx="218">
                  <c:v>88.778823529411753</c:v>
                </c:pt>
                <c:pt idx="219">
                  <c:v>88.656470588235308</c:v>
                </c:pt>
                <c:pt idx="220">
                  <c:v>88.740882352941185</c:v>
                </c:pt>
                <c:pt idx="221">
                  <c:v>88.645588235294127</c:v>
                </c:pt>
                <c:pt idx="222">
                  <c:v>88.559117647058784</c:v>
                </c:pt>
                <c:pt idx="223">
                  <c:v>88.66794117647062</c:v>
                </c:pt>
                <c:pt idx="224">
                  <c:v>88.673235294117646</c:v>
                </c:pt>
                <c:pt idx="225">
                  <c:v>88.735000000000028</c:v>
                </c:pt>
                <c:pt idx="226">
                  <c:v>88.758529411764712</c:v>
                </c:pt>
                <c:pt idx="227">
                  <c:v>88.808529411764695</c:v>
                </c:pt>
                <c:pt idx="228">
                  <c:v>88.778235294117621</c:v>
                </c:pt>
                <c:pt idx="229">
                  <c:v>88.719411764705896</c:v>
                </c:pt>
                <c:pt idx="230">
                  <c:v>88.627941176470571</c:v>
                </c:pt>
                <c:pt idx="231">
                  <c:v>88.611764705882351</c:v>
                </c:pt>
                <c:pt idx="232">
                  <c:v>88.747352941176459</c:v>
                </c:pt>
                <c:pt idx="233">
                  <c:v>88.787058823529406</c:v>
                </c:pt>
                <c:pt idx="234">
                  <c:v>88.674117647058807</c:v>
                </c:pt>
                <c:pt idx="235">
                  <c:v>88.585882352941184</c:v>
                </c:pt>
                <c:pt idx="236">
                  <c:v>88.528529411764708</c:v>
                </c:pt>
                <c:pt idx="237">
                  <c:v>88.392352941176469</c:v>
                </c:pt>
                <c:pt idx="238">
                  <c:v>88.28029411764706</c:v>
                </c:pt>
                <c:pt idx="239">
                  <c:v>88.237941176470585</c:v>
                </c:pt>
                <c:pt idx="240">
                  <c:v>88.115882352941171</c:v>
                </c:pt>
                <c:pt idx="241">
                  <c:v>88.018823529411762</c:v>
                </c:pt>
                <c:pt idx="242">
                  <c:v>87.914117647058802</c:v>
                </c:pt>
                <c:pt idx="243">
                  <c:v>87.87</c:v>
                </c:pt>
                <c:pt idx="244">
                  <c:v>87.752647058823527</c:v>
                </c:pt>
                <c:pt idx="245">
                  <c:v>87.5714705882353</c:v>
                </c:pt>
                <c:pt idx="246">
                  <c:v>87.37705882352941</c:v>
                </c:pt>
                <c:pt idx="247">
                  <c:v>87.16735294117646</c:v>
                </c:pt>
                <c:pt idx="248">
                  <c:v>86.987941176470599</c:v>
                </c:pt>
                <c:pt idx="249">
                  <c:v>86.953823529411778</c:v>
                </c:pt>
                <c:pt idx="250">
                  <c:v>86.827352941176486</c:v>
                </c:pt>
                <c:pt idx="251">
                  <c:v>86.77029411764704</c:v>
                </c:pt>
                <c:pt idx="252">
                  <c:v>86.714705882352959</c:v>
                </c:pt>
                <c:pt idx="253">
                  <c:v>86.657058823529397</c:v>
                </c:pt>
                <c:pt idx="254">
                  <c:v>86.512941176470576</c:v>
                </c:pt>
                <c:pt idx="255">
                  <c:v>86.370588235294122</c:v>
                </c:pt>
                <c:pt idx="256">
                  <c:v>86.247352941176459</c:v>
                </c:pt>
                <c:pt idx="257">
                  <c:v>86.221176470588219</c:v>
                </c:pt>
                <c:pt idx="258">
                  <c:v>86.12588235294119</c:v>
                </c:pt>
                <c:pt idx="259">
                  <c:v>86.074117647058813</c:v>
                </c:pt>
                <c:pt idx="260">
                  <c:v>85.927941176470583</c:v>
                </c:pt>
                <c:pt idx="261">
                  <c:v>85.830882352941174</c:v>
                </c:pt>
                <c:pt idx="262">
                  <c:v>85.756764705882333</c:v>
                </c:pt>
                <c:pt idx="263">
                  <c:v>85.732352941176472</c:v>
                </c:pt>
                <c:pt idx="264">
                  <c:v>85.825294117647061</c:v>
                </c:pt>
                <c:pt idx="265">
                  <c:v>85.690882352941159</c:v>
                </c:pt>
                <c:pt idx="266">
                  <c:v>85.658529411764718</c:v>
                </c:pt>
                <c:pt idx="267">
                  <c:v>85.605588235294121</c:v>
                </c:pt>
                <c:pt idx="268">
                  <c:v>85.478235294117624</c:v>
                </c:pt>
                <c:pt idx="269">
                  <c:v>85.455882352941188</c:v>
                </c:pt>
                <c:pt idx="270">
                  <c:v>85.35382352941177</c:v>
                </c:pt>
                <c:pt idx="271">
                  <c:v>85.238235294117658</c:v>
                </c:pt>
                <c:pt idx="272">
                  <c:v>85.182941176470592</c:v>
                </c:pt>
                <c:pt idx="273">
                  <c:v>85.127647058823527</c:v>
                </c:pt>
                <c:pt idx="274">
                  <c:v>85.080588235294115</c:v>
                </c:pt>
                <c:pt idx="275">
                  <c:v>84.977058823529433</c:v>
                </c:pt>
                <c:pt idx="276">
                  <c:v>85.070000000000007</c:v>
                </c:pt>
                <c:pt idx="277">
                  <c:v>85.238235294117672</c:v>
                </c:pt>
                <c:pt idx="278">
                  <c:v>85.307647058823534</c:v>
                </c:pt>
                <c:pt idx="279">
                  <c:v>85.535588235294114</c:v>
                </c:pt>
                <c:pt idx="280">
                  <c:v>85.647941176470582</c:v>
                </c:pt>
                <c:pt idx="281">
                  <c:v>85.652058823529416</c:v>
                </c:pt>
                <c:pt idx="282">
                  <c:v>85.657058823529425</c:v>
                </c:pt>
                <c:pt idx="283">
                  <c:v>85.612941176470585</c:v>
                </c:pt>
                <c:pt idx="284">
                  <c:v>85.719117647058837</c:v>
                </c:pt>
                <c:pt idx="285">
                  <c:v>85.764705882352956</c:v>
                </c:pt>
                <c:pt idx="286">
                  <c:v>85.791764705882358</c:v>
                </c:pt>
                <c:pt idx="287">
                  <c:v>85.744411764705873</c:v>
                </c:pt>
                <c:pt idx="288">
                  <c:v>85.720294117647072</c:v>
                </c:pt>
                <c:pt idx="289">
                  <c:v>85.777647058823533</c:v>
                </c:pt>
                <c:pt idx="290">
                  <c:v>85.718823529411779</c:v>
                </c:pt>
                <c:pt idx="291">
                  <c:v>85.654411764705884</c:v>
                </c:pt>
                <c:pt idx="292">
                  <c:v>85.55235294117648</c:v>
                </c:pt>
                <c:pt idx="293">
                  <c:v>85.510294117647049</c:v>
                </c:pt>
                <c:pt idx="294">
                  <c:v>85.758823529411757</c:v>
                </c:pt>
                <c:pt idx="295">
                  <c:v>85.986176470588219</c:v>
                </c:pt>
                <c:pt idx="296">
                  <c:v>86.037058823529392</c:v>
                </c:pt>
                <c:pt idx="297">
                  <c:v>86.297058823529412</c:v>
                </c:pt>
                <c:pt idx="298">
                  <c:v>86.502647058823527</c:v>
                </c:pt>
                <c:pt idx="299">
                  <c:v>86.594411764705868</c:v>
                </c:pt>
                <c:pt idx="300">
                  <c:v>86.6220588235294</c:v>
                </c:pt>
                <c:pt idx="301">
                  <c:v>86.624411764705897</c:v>
                </c:pt>
                <c:pt idx="302">
                  <c:v>86.612941176470599</c:v>
                </c:pt>
                <c:pt idx="303">
                  <c:v>86.626764705882337</c:v>
                </c:pt>
                <c:pt idx="304">
                  <c:v>86.568787878787859</c:v>
                </c:pt>
                <c:pt idx="305">
                  <c:v>85.997352941176473</c:v>
                </c:pt>
                <c:pt idx="306">
                  <c:v>86.188529411764719</c:v>
                </c:pt>
                <c:pt idx="307">
                  <c:v>86.171176470588222</c:v>
                </c:pt>
                <c:pt idx="308">
                  <c:v>86.222647058823526</c:v>
                </c:pt>
                <c:pt idx="309">
                  <c:v>86.099705882352936</c:v>
                </c:pt>
                <c:pt idx="310">
                  <c:v>85.981470588235297</c:v>
                </c:pt>
                <c:pt idx="311">
                  <c:v>85.795294117647074</c:v>
                </c:pt>
                <c:pt idx="312">
                  <c:v>85.752647058823541</c:v>
                </c:pt>
                <c:pt idx="313">
                  <c:v>85.716764705882341</c:v>
                </c:pt>
                <c:pt idx="314">
                  <c:v>85.70411764705878</c:v>
                </c:pt>
                <c:pt idx="315">
                  <c:v>85.672058823529397</c:v>
                </c:pt>
                <c:pt idx="316">
                  <c:v>85.730882352941194</c:v>
                </c:pt>
                <c:pt idx="317">
                  <c:v>85.84</c:v>
                </c:pt>
                <c:pt idx="318">
                  <c:v>85.886764705882356</c:v>
                </c:pt>
                <c:pt idx="319">
                  <c:v>85.934411764705899</c:v>
                </c:pt>
                <c:pt idx="320">
                  <c:v>86.019117647058806</c:v>
                </c:pt>
                <c:pt idx="321">
                  <c:v>86.030588235294104</c:v>
                </c:pt>
                <c:pt idx="322">
                  <c:v>86.098529411764716</c:v>
                </c:pt>
                <c:pt idx="323">
                  <c:v>86.221470588235306</c:v>
                </c:pt>
                <c:pt idx="324">
                  <c:v>86.121176470588239</c:v>
                </c:pt>
                <c:pt idx="325">
                  <c:v>85.987058823529409</c:v>
                </c:pt>
                <c:pt idx="326">
                  <c:v>85.975882352941156</c:v>
                </c:pt>
                <c:pt idx="327">
                  <c:v>86.046764705882353</c:v>
                </c:pt>
                <c:pt idx="328">
                  <c:v>86.325882352941164</c:v>
                </c:pt>
                <c:pt idx="329">
                  <c:v>86.402352941176474</c:v>
                </c:pt>
                <c:pt idx="330">
                  <c:v>86.393529411764689</c:v>
                </c:pt>
                <c:pt idx="331">
                  <c:v>86.417352941176475</c:v>
                </c:pt>
                <c:pt idx="332">
                  <c:v>86.564705882352953</c:v>
                </c:pt>
                <c:pt idx="333">
                  <c:v>86.610000000000014</c:v>
                </c:pt>
                <c:pt idx="334">
                  <c:v>86.658235294117659</c:v>
                </c:pt>
                <c:pt idx="335">
                  <c:v>86.68058823529411</c:v>
                </c:pt>
                <c:pt idx="336">
                  <c:v>86.826470588235296</c:v>
                </c:pt>
                <c:pt idx="337">
                  <c:v>87.064705882352953</c:v>
                </c:pt>
                <c:pt idx="338">
                  <c:v>87.250588235294103</c:v>
                </c:pt>
                <c:pt idx="339">
                  <c:v>87.480588235294107</c:v>
                </c:pt>
                <c:pt idx="340">
                  <c:v>87.581176470588261</c:v>
                </c:pt>
                <c:pt idx="341">
                  <c:v>87.719411764705882</c:v>
                </c:pt>
                <c:pt idx="342">
                  <c:v>88.127647058823541</c:v>
                </c:pt>
                <c:pt idx="343">
                  <c:v>88.41823529411765</c:v>
                </c:pt>
                <c:pt idx="344">
                  <c:v>88.638823529411766</c:v>
                </c:pt>
                <c:pt idx="345">
                  <c:v>88.891176470588221</c:v>
                </c:pt>
                <c:pt idx="346">
                  <c:v>88.982647058823531</c:v>
                </c:pt>
                <c:pt idx="347">
                  <c:v>89.072941176470607</c:v>
                </c:pt>
                <c:pt idx="348">
                  <c:v>89.240000000000009</c:v>
                </c:pt>
                <c:pt idx="349">
                  <c:v>89.263529411764708</c:v>
                </c:pt>
                <c:pt idx="350">
                  <c:v>89.388823529411752</c:v>
                </c:pt>
                <c:pt idx="351">
                  <c:v>89.3988235294118</c:v>
                </c:pt>
                <c:pt idx="352">
                  <c:v>89.608529411764707</c:v>
                </c:pt>
                <c:pt idx="353">
                  <c:v>89.743529411764698</c:v>
                </c:pt>
                <c:pt idx="354">
                  <c:v>90.139411764705869</c:v>
                </c:pt>
                <c:pt idx="355">
                  <c:v>90.529117647058797</c:v>
                </c:pt>
                <c:pt idx="356">
                  <c:v>90.723235294117643</c:v>
                </c:pt>
                <c:pt idx="357">
                  <c:v>90.823235294117637</c:v>
                </c:pt>
                <c:pt idx="358">
                  <c:v>91.001176470588234</c:v>
                </c:pt>
                <c:pt idx="359">
                  <c:v>91.125588235294089</c:v>
                </c:pt>
                <c:pt idx="360">
                  <c:v>91.27411764705883</c:v>
                </c:pt>
                <c:pt idx="361">
                  <c:v>91.310000000000016</c:v>
                </c:pt>
                <c:pt idx="362">
                  <c:v>91.536470588235332</c:v>
                </c:pt>
                <c:pt idx="363">
                  <c:v>91.522352941176464</c:v>
                </c:pt>
                <c:pt idx="364">
                  <c:v>91.568823529411787</c:v>
                </c:pt>
              </c:numCache>
            </c:numRef>
          </c:val>
          <c:smooth val="0"/>
          <c:extLst>
            <c:ext xmlns:c16="http://schemas.microsoft.com/office/drawing/2014/chart" uri="{C3380CC4-5D6E-409C-BE32-E72D297353CC}">
              <c16:uniqueId val="{00000000-6CEE-4455-89D4-F9145E5B0237}"/>
            </c:ext>
          </c:extLst>
        </c:ser>
        <c:ser>
          <c:idx val="1"/>
          <c:order val="1"/>
          <c:tx>
            <c:strRef>
              <c:f>data!$AQ$3</c:f>
              <c:strCache>
                <c:ptCount val="1"/>
                <c:pt idx="0">
                  <c:v>average post Nov2016</c:v>
                </c:pt>
              </c:strCache>
            </c:strRef>
          </c:tx>
          <c:spPr>
            <a:ln w="28575" cap="rnd">
              <a:solidFill>
                <a:schemeClr val="accent2"/>
              </a:solidFill>
              <a:round/>
            </a:ln>
            <a:effectLst/>
          </c:spPr>
          <c:marker>
            <c:symbol val="none"/>
          </c:marker>
          <c:val>
            <c:numRef>
              <c:f>data!$AQ$4:$AQ$368</c:f>
              <c:numCache>
                <c:formatCode>0.0</c:formatCode>
                <c:ptCount val="365"/>
                <c:pt idx="0">
                  <c:v>87.286781696327722</c:v>
                </c:pt>
                <c:pt idx="1">
                  <c:v>86.738445844524222</c:v>
                </c:pt>
                <c:pt idx="2">
                  <c:v>86.840187203494068</c:v>
                </c:pt>
                <c:pt idx="3">
                  <c:v>86.660536559652598</c:v>
                </c:pt>
                <c:pt idx="4">
                  <c:v>86.543986947463537</c:v>
                </c:pt>
                <c:pt idx="5">
                  <c:v>86.394829338085799</c:v>
                </c:pt>
                <c:pt idx="6">
                  <c:v>86.200530284394702</c:v>
                </c:pt>
                <c:pt idx="7">
                  <c:v>86.252245588493707</c:v>
                </c:pt>
                <c:pt idx="8">
                  <c:v>86.103451693064585</c:v>
                </c:pt>
                <c:pt idx="9">
                  <c:v>85.865841461884088</c:v>
                </c:pt>
                <c:pt idx="10">
                  <c:v>85.778140515575188</c:v>
                </c:pt>
                <c:pt idx="11">
                  <c:v>87.017757875448666</c:v>
                </c:pt>
                <c:pt idx="12">
                  <c:v>86.979238786114109</c:v>
                </c:pt>
                <c:pt idx="13">
                  <c:v>86.851271116242884</c:v>
                </c:pt>
                <c:pt idx="14">
                  <c:v>86.913723738045647</c:v>
                </c:pt>
                <c:pt idx="15">
                  <c:v>87.176752026908304</c:v>
                </c:pt>
                <c:pt idx="16">
                  <c:v>87.268231130299455</c:v>
                </c:pt>
                <c:pt idx="17">
                  <c:v>87.475712040964879</c:v>
                </c:pt>
                <c:pt idx="18">
                  <c:v>87.413946434398454</c:v>
                </c:pt>
                <c:pt idx="19">
                  <c:v>87.866963026180386</c:v>
                </c:pt>
                <c:pt idx="20">
                  <c:v>87.943512638369441</c:v>
                </c:pt>
                <c:pt idx="21">
                  <c:v>87.815197419613952</c:v>
                </c:pt>
                <c:pt idx="22">
                  <c:v>87.812704385150226</c:v>
                </c:pt>
                <c:pt idx="23">
                  <c:v>88.465029493712194</c:v>
                </c:pt>
                <c:pt idx="24">
                  <c:v>88.655370767338539</c:v>
                </c:pt>
                <c:pt idx="25">
                  <c:v>88.320174552574116</c:v>
                </c:pt>
                <c:pt idx="26">
                  <c:v>88.437784783754608</c:v>
                </c:pt>
                <c:pt idx="27">
                  <c:v>88.57584944401215</c:v>
                </c:pt>
                <c:pt idx="28">
                  <c:v>88.70089389793921</c:v>
                </c:pt>
                <c:pt idx="29">
                  <c:v>88.772609202038211</c:v>
                </c:pt>
                <c:pt idx="30">
                  <c:v>88.736649614699175</c:v>
                </c:pt>
                <c:pt idx="31">
                  <c:v>88.745411179999493</c:v>
                </c:pt>
                <c:pt idx="32">
                  <c:v>88.538780742488527</c:v>
                </c:pt>
                <c:pt idx="33">
                  <c:v>88.750188910364216</c:v>
                </c:pt>
                <c:pt idx="34">
                  <c:v>88.728423303797783</c:v>
                </c:pt>
                <c:pt idx="35">
                  <c:v>88.930308341072816</c:v>
                </c:pt>
                <c:pt idx="36">
                  <c:v>89.647040236953742</c:v>
                </c:pt>
                <c:pt idx="37">
                  <c:v>89.948487010216127</c:v>
                </c:pt>
                <c:pt idx="38">
                  <c:v>89.979491051482228</c:v>
                </c:pt>
                <c:pt idx="39">
                  <c:v>91.315595170561522</c:v>
                </c:pt>
                <c:pt idx="40">
                  <c:v>92.201159567258216</c:v>
                </c:pt>
                <c:pt idx="41">
                  <c:v>92.378357589296925</c:v>
                </c:pt>
                <c:pt idx="42">
                  <c:v>92.438438414618844</c:v>
                </c:pt>
                <c:pt idx="43">
                  <c:v>92.238828183438343</c:v>
                </c:pt>
                <c:pt idx="44">
                  <c:v>91.963161374532504</c:v>
                </c:pt>
                <c:pt idx="45">
                  <c:v>92.110115113331148</c:v>
                </c:pt>
                <c:pt idx="46">
                  <c:v>91.890270488717093</c:v>
                </c:pt>
                <c:pt idx="47">
                  <c:v>92.875073320113458</c:v>
                </c:pt>
                <c:pt idx="48">
                  <c:v>92.692256984362061</c:v>
                </c:pt>
                <c:pt idx="49">
                  <c:v>92.561335575692169</c:v>
                </c:pt>
                <c:pt idx="50">
                  <c:v>92.684671000778138</c:v>
                </c:pt>
                <c:pt idx="51">
                  <c:v>92.997008659855922</c:v>
                </c:pt>
                <c:pt idx="52">
                  <c:v>93.421677702753598</c:v>
                </c:pt>
                <c:pt idx="53">
                  <c:v>93.311031100178226</c:v>
                </c:pt>
                <c:pt idx="54">
                  <c:v>94.138688019277595</c:v>
                </c:pt>
                <c:pt idx="55">
                  <c:v>94.338217425136179</c:v>
                </c:pt>
                <c:pt idx="56">
                  <c:v>94.376940385049835</c:v>
                </c:pt>
                <c:pt idx="57">
                  <c:v>94.251372373804571</c:v>
                </c:pt>
                <c:pt idx="58">
                  <c:v>93.818784156228816</c:v>
                </c:pt>
                <c:pt idx="59">
                  <c:v>93.392680890584614</c:v>
                </c:pt>
                <c:pt idx="60">
                  <c:v>93.169604106528794</c:v>
                </c:pt>
                <c:pt idx="61">
                  <c:v>93.000575817666117</c:v>
                </c:pt>
                <c:pt idx="62">
                  <c:v>92.73892517382464</c:v>
                </c:pt>
                <c:pt idx="63">
                  <c:v>92.229599638545153</c:v>
                </c:pt>
                <c:pt idx="64">
                  <c:v>92.521256557644534</c:v>
                </c:pt>
                <c:pt idx="65">
                  <c:v>92.662745550842132</c:v>
                </c:pt>
                <c:pt idx="66">
                  <c:v>92.732988026807902</c:v>
                </c:pt>
                <c:pt idx="67">
                  <c:v>92.769822334897952</c:v>
                </c:pt>
                <c:pt idx="68">
                  <c:v>92.707157759983943</c:v>
                </c:pt>
                <c:pt idx="69">
                  <c:v>93.898051306508705</c:v>
                </c:pt>
                <c:pt idx="70">
                  <c:v>94.472647606616633</c:v>
                </c:pt>
                <c:pt idx="71">
                  <c:v>94.979405557368423</c:v>
                </c:pt>
                <c:pt idx="72">
                  <c:v>94.97329059464343</c:v>
                </c:pt>
                <c:pt idx="73">
                  <c:v>95.077120861467407</c:v>
                </c:pt>
                <c:pt idx="74">
                  <c:v>95.139161274128369</c:v>
                </c:pt>
                <c:pt idx="75">
                  <c:v>95.649587841060267</c:v>
                </c:pt>
                <c:pt idx="76">
                  <c:v>95.64762197846332</c:v>
                </c:pt>
                <c:pt idx="77">
                  <c:v>95.599710886317439</c:v>
                </c:pt>
                <c:pt idx="78">
                  <c:v>95.325445970029378</c:v>
                </c:pt>
                <c:pt idx="79">
                  <c:v>95.278864027711535</c:v>
                </c:pt>
                <c:pt idx="80">
                  <c:v>95.069902206380675</c:v>
                </c:pt>
                <c:pt idx="81">
                  <c:v>95.070714074148441</c:v>
                </c:pt>
                <c:pt idx="82">
                  <c:v>94.959566354577163</c:v>
                </c:pt>
                <c:pt idx="83">
                  <c:v>94.721285273224723</c:v>
                </c:pt>
                <c:pt idx="84">
                  <c:v>94.568032480734956</c:v>
                </c:pt>
                <c:pt idx="85">
                  <c:v>94.236155525992132</c:v>
                </c:pt>
                <c:pt idx="86">
                  <c:v>94.382082783202378</c:v>
                </c:pt>
                <c:pt idx="87">
                  <c:v>94.634016315670578</c:v>
                </c:pt>
                <c:pt idx="88">
                  <c:v>94.66344873114285</c:v>
                </c:pt>
                <c:pt idx="89">
                  <c:v>94.599927407816466</c:v>
                </c:pt>
                <c:pt idx="90">
                  <c:v>94.481693014382898</c:v>
                </c:pt>
                <c:pt idx="91">
                  <c:v>94.16873927558423</c:v>
                </c:pt>
                <c:pt idx="92">
                  <c:v>93.902165415798592</c:v>
                </c:pt>
                <c:pt idx="93">
                  <c:v>93.731656216270494</c:v>
                </c:pt>
                <c:pt idx="94">
                  <c:v>93.995163181806788</c:v>
                </c:pt>
                <c:pt idx="95">
                  <c:v>93.781795426592041</c:v>
                </c:pt>
                <c:pt idx="96">
                  <c:v>93.593755013931087</c:v>
                </c:pt>
                <c:pt idx="97">
                  <c:v>93.473027586033794</c:v>
                </c:pt>
                <c:pt idx="98">
                  <c:v>93.341336529531375</c:v>
                </c:pt>
                <c:pt idx="99">
                  <c:v>93.035685885689901</c:v>
                </c:pt>
                <c:pt idx="100">
                  <c:v>92.937209016290566</c:v>
                </c:pt>
                <c:pt idx="101">
                  <c:v>92.457315896483351</c:v>
                </c:pt>
                <c:pt idx="102">
                  <c:v>92.295503601998035</c:v>
                </c:pt>
                <c:pt idx="103">
                  <c:v>92.025861040688767</c:v>
                </c:pt>
                <c:pt idx="104">
                  <c:v>91.779384171289436</c:v>
                </c:pt>
                <c:pt idx="105">
                  <c:v>91.528891136825735</c:v>
                </c:pt>
                <c:pt idx="106">
                  <c:v>91.27745063882125</c:v>
                </c:pt>
                <c:pt idx="107">
                  <c:v>91.03214754386407</c:v>
                </c:pt>
                <c:pt idx="108">
                  <c:v>90.861864655237326</c:v>
                </c:pt>
                <c:pt idx="109">
                  <c:v>90.653606014207185</c:v>
                </c:pt>
                <c:pt idx="110">
                  <c:v>90.518335249378737</c:v>
                </c:pt>
                <c:pt idx="111">
                  <c:v>90.44108064961469</c:v>
                </c:pt>
                <c:pt idx="112">
                  <c:v>90.341227038831292</c:v>
                </c:pt>
                <c:pt idx="113">
                  <c:v>90.336749265794836</c:v>
                </c:pt>
                <c:pt idx="114">
                  <c:v>90.306547202490009</c:v>
                </c:pt>
                <c:pt idx="115">
                  <c:v>90.239357262983503</c:v>
                </c:pt>
                <c:pt idx="116">
                  <c:v>90.148110745751666</c:v>
                </c:pt>
                <c:pt idx="117">
                  <c:v>89.939472225708485</c:v>
                </c:pt>
                <c:pt idx="118">
                  <c:v>89.926338863927313</c:v>
                </c:pt>
                <c:pt idx="119">
                  <c:v>89.858330781395111</c:v>
                </c:pt>
                <c:pt idx="120">
                  <c:v>89.778177213283456</c:v>
                </c:pt>
                <c:pt idx="121">
                  <c:v>89.640825623133111</c:v>
                </c:pt>
                <c:pt idx="122">
                  <c:v>89.643999397575229</c:v>
                </c:pt>
                <c:pt idx="123">
                  <c:v>89.788702577875952</c:v>
                </c:pt>
                <c:pt idx="124">
                  <c:v>89.857981425236588</c:v>
                </c:pt>
                <c:pt idx="125">
                  <c:v>89.828985466502672</c:v>
                </c:pt>
                <c:pt idx="126">
                  <c:v>89.662427771781424</c:v>
                </c:pt>
                <c:pt idx="127">
                  <c:v>89.642427771781428</c:v>
                </c:pt>
                <c:pt idx="128">
                  <c:v>89.709706619142054</c:v>
                </c:pt>
                <c:pt idx="129">
                  <c:v>89.718783403197875</c:v>
                </c:pt>
                <c:pt idx="130">
                  <c:v>89.651585381159165</c:v>
                </c:pt>
                <c:pt idx="131">
                  <c:v>89.441496473305051</c:v>
                </c:pt>
                <c:pt idx="132">
                  <c:v>89.534306533798542</c:v>
                </c:pt>
                <c:pt idx="133">
                  <c:v>89.536314616330714</c:v>
                </c:pt>
                <c:pt idx="134">
                  <c:v>89.458120635558132</c:v>
                </c:pt>
                <c:pt idx="135">
                  <c:v>89.290039810236195</c:v>
                </c:pt>
                <c:pt idx="136">
                  <c:v>89.495878159592365</c:v>
                </c:pt>
                <c:pt idx="137">
                  <c:v>89.414760962875576</c:v>
                </c:pt>
                <c:pt idx="138">
                  <c:v>89.399837746931411</c:v>
                </c:pt>
                <c:pt idx="139">
                  <c:v>89.297522528175918</c:v>
                </c:pt>
                <c:pt idx="140">
                  <c:v>89.288364918798152</c:v>
                </c:pt>
                <c:pt idx="141">
                  <c:v>89.356680137553653</c:v>
                </c:pt>
                <c:pt idx="142">
                  <c:v>89.50527824493588</c:v>
                </c:pt>
                <c:pt idx="143">
                  <c:v>89.519415647983152</c:v>
                </c:pt>
                <c:pt idx="144">
                  <c:v>89.63305012676021</c:v>
                </c:pt>
                <c:pt idx="145">
                  <c:v>89.681349180451306</c:v>
                </c:pt>
                <c:pt idx="146">
                  <c:v>89.645357262983524</c:v>
                </c:pt>
                <c:pt idx="147">
                  <c:v>89.701712894399975</c:v>
                </c:pt>
                <c:pt idx="148">
                  <c:v>89.635607821481472</c:v>
                </c:pt>
                <c:pt idx="149">
                  <c:v>89.587438088305433</c:v>
                </c:pt>
                <c:pt idx="150">
                  <c:v>89.534385551846185</c:v>
                </c:pt>
                <c:pt idx="151">
                  <c:v>89.450167323477004</c:v>
                </c:pt>
                <c:pt idx="152">
                  <c:v>89.31578744446395</c:v>
                </c:pt>
                <c:pt idx="153">
                  <c:v>89.232047892768378</c:v>
                </c:pt>
                <c:pt idx="154">
                  <c:v>89.081837746931399</c:v>
                </c:pt>
                <c:pt idx="155">
                  <c:v>89.03669630261804</c:v>
                </c:pt>
                <c:pt idx="156">
                  <c:v>89.090720550214613</c:v>
                </c:pt>
                <c:pt idx="157">
                  <c:v>89.546566982102973</c:v>
                </c:pt>
                <c:pt idx="158">
                  <c:v>89.668079871482718</c:v>
                </c:pt>
                <c:pt idx="159">
                  <c:v>89.80923963954919</c:v>
                </c:pt>
                <c:pt idx="160">
                  <c:v>89.799879966866641</c:v>
                </c:pt>
                <c:pt idx="161">
                  <c:v>89.76052029418409</c:v>
                </c:pt>
                <c:pt idx="162">
                  <c:v>89.761362684806343</c:v>
                </c:pt>
                <c:pt idx="163">
                  <c:v>89.751087878711814</c:v>
                </c:pt>
                <c:pt idx="164">
                  <c:v>89.652885815407018</c:v>
                </c:pt>
                <c:pt idx="165">
                  <c:v>89.765906021737493</c:v>
                </c:pt>
                <c:pt idx="166">
                  <c:v>89.687784783754608</c:v>
                </c:pt>
                <c:pt idx="167">
                  <c:v>89.522360450814517</c:v>
                </c:pt>
                <c:pt idx="168">
                  <c:v>89.342839127488148</c:v>
                </c:pt>
                <c:pt idx="169">
                  <c:v>89.174321845427855</c:v>
                </c:pt>
                <c:pt idx="170">
                  <c:v>89.115245061372036</c:v>
                </c:pt>
                <c:pt idx="171">
                  <c:v>89.128087451994276</c:v>
                </c:pt>
                <c:pt idx="172">
                  <c:v>88.97374798564222</c:v>
                </c:pt>
                <c:pt idx="173">
                  <c:v>88.943909636286065</c:v>
                </c:pt>
                <c:pt idx="174">
                  <c:v>88.935067245663802</c:v>
                </c:pt>
                <c:pt idx="175">
                  <c:v>88.727828810964141</c:v>
                </c:pt>
                <c:pt idx="176">
                  <c:v>88.359951856221286</c:v>
                </c:pt>
                <c:pt idx="177">
                  <c:v>88.001062777680161</c:v>
                </c:pt>
                <c:pt idx="178">
                  <c:v>87.777379803709934</c:v>
                </c:pt>
                <c:pt idx="179">
                  <c:v>87.638238359396567</c:v>
                </c:pt>
                <c:pt idx="180">
                  <c:v>88.367376189161376</c:v>
                </c:pt>
                <c:pt idx="181">
                  <c:v>88.527487537337791</c:v>
                </c:pt>
                <c:pt idx="182">
                  <c:v>88.384410753281969</c:v>
                </c:pt>
                <c:pt idx="183">
                  <c:v>88.248451165942924</c:v>
                </c:pt>
                <c:pt idx="184">
                  <c:v>88.060289515299061</c:v>
                </c:pt>
                <c:pt idx="185">
                  <c:v>88.415283666758711</c:v>
                </c:pt>
                <c:pt idx="186">
                  <c:v>88.459679710836127</c:v>
                </c:pt>
                <c:pt idx="187">
                  <c:v>88.65387188433445</c:v>
                </c:pt>
                <c:pt idx="188">
                  <c:v>88.663677903561847</c:v>
                </c:pt>
                <c:pt idx="189">
                  <c:v>88.418237405557349</c:v>
                </c:pt>
                <c:pt idx="190">
                  <c:v>88.171720123497082</c:v>
                </c:pt>
                <c:pt idx="191">
                  <c:v>87.874045232059032</c:v>
                </c:pt>
                <c:pt idx="192">
                  <c:v>87.713081603453901</c:v>
                </c:pt>
                <c:pt idx="193">
                  <c:v>87.665526142724474</c:v>
                </c:pt>
                <c:pt idx="194">
                  <c:v>87.47740490474159</c:v>
                </c:pt>
                <c:pt idx="195">
                  <c:v>87.372522101458372</c:v>
                </c:pt>
                <c:pt idx="196">
                  <c:v>87.199243254097752</c:v>
                </c:pt>
                <c:pt idx="197">
                  <c:v>86.97892803534225</c:v>
                </c:pt>
                <c:pt idx="198">
                  <c:v>86.649285474032993</c:v>
                </c:pt>
                <c:pt idx="199">
                  <c:v>86.522540073797046</c:v>
                </c:pt>
                <c:pt idx="200">
                  <c:v>86.30634609302443</c:v>
                </c:pt>
                <c:pt idx="201">
                  <c:v>85.947457014483305</c:v>
                </c:pt>
                <c:pt idx="202">
                  <c:v>85.811473179547676</c:v>
                </c:pt>
                <c:pt idx="203">
                  <c:v>85.823974296543582</c:v>
                </c:pt>
                <c:pt idx="204">
                  <c:v>85.486056929139778</c:v>
                </c:pt>
                <c:pt idx="205">
                  <c:v>85.413295363839453</c:v>
                </c:pt>
                <c:pt idx="206">
                  <c:v>85.079377996435667</c:v>
                </c:pt>
                <c:pt idx="207">
                  <c:v>84.945985993624333</c:v>
                </c:pt>
                <c:pt idx="208">
                  <c:v>85.391885388689474</c:v>
                </c:pt>
                <c:pt idx="209">
                  <c:v>85.798701724440875</c:v>
                </c:pt>
                <c:pt idx="210">
                  <c:v>85.745479454805576</c:v>
                </c:pt>
                <c:pt idx="211">
                  <c:v>85.571893471221671</c:v>
                </c:pt>
                <c:pt idx="212">
                  <c:v>86.130499661136056</c:v>
                </c:pt>
                <c:pt idx="213">
                  <c:v>86.059148070985714</c:v>
                </c:pt>
                <c:pt idx="214">
                  <c:v>85.930687366650773</c:v>
                </c:pt>
                <c:pt idx="215">
                  <c:v>85.875846783302791</c:v>
                </c:pt>
                <c:pt idx="216">
                  <c:v>85.653030447551401</c:v>
                </c:pt>
                <c:pt idx="217">
                  <c:v>85.655953663495566</c:v>
                </c:pt>
                <c:pt idx="218">
                  <c:v>85.843927608624725</c:v>
                </c:pt>
                <c:pt idx="219">
                  <c:v>85.705774040513049</c:v>
                </c:pt>
                <c:pt idx="220">
                  <c:v>85.5909478149552</c:v>
                </c:pt>
                <c:pt idx="221">
                  <c:v>86.415694068626209</c:v>
                </c:pt>
                <c:pt idx="222">
                  <c:v>87.762414267426379</c:v>
                </c:pt>
                <c:pt idx="223">
                  <c:v>87.680771706117127</c:v>
                </c:pt>
                <c:pt idx="224">
                  <c:v>87.561452446095529</c:v>
                </c:pt>
                <c:pt idx="225">
                  <c:v>87.407963452897917</c:v>
                </c:pt>
                <c:pt idx="226">
                  <c:v>87.252993549034869</c:v>
                </c:pt>
                <c:pt idx="227">
                  <c:v>87.171391400386554</c:v>
                </c:pt>
                <c:pt idx="228">
                  <c:v>87.335722784206425</c:v>
                </c:pt>
                <c:pt idx="229">
                  <c:v>87.066332588669383</c:v>
                </c:pt>
                <c:pt idx="230">
                  <c:v>87.173928462059791</c:v>
                </c:pt>
                <c:pt idx="231">
                  <c:v>86.980229323025171</c:v>
                </c:pt>
                <c:pt idx="232">
                  <c:v>86.962530183990566</c:v>
                </c:pt>
                <c:pt idx="233">
                  <c:v>86.778992695599797</c:v>
                </c:pt>
                <c:pt idx="234">
                  <c:v>86.625624940385052</c:v>
                </c:pt>
                <c:pt idx="235">
                  <c:v>86.550564321393608</c:v>
                </c:pt>
                <c:pt idx="236">
                  <c:v>86.388119782123042</c:v>
                </c:pt>
                <c:pt idx="237">
                  <c:v>86.23076010944051</c:v>
                </c:pt>
                <c:pt idx="238">
                  <c:v>86.343762343432303</c:v>
                </c:pt>
                <c:pt idx="239">
                  <c:v>85.955893471221685</c:v>
                </c:pt>
                <c:pt idx="240">
                  <c:v>85.667424684354529</c:v>
                </c:pt>
                <c:pt idx="241">
                  <c:v>85.571505509676456</c:v>
                </c:pt>
                <c:pt idx="242">
                  <c:v>85.31394377368909</c:v>
                </c:pt>
                <c:pt idx="243">
                  <c:v>84.721800095383927</c:v>
                </c:pt>
                <c:pt idx="244">
                  <c:v>84.41158367428902</c:v>
                </c:pt>
                <c:pt idx="245">
                  <c:v>83.711246015211231</c:v>
                </c:pt>
                <c:pt idx="246">
                  <c:v>83.502825723537242</c:v>
                </c:pt>
                <c:pt idx="247">
                  <c:v>83.401676196691682</c:v>
                </c:pt>
                <c:pt idx="248">
                  <c:v>83.14361153643415</c:v>
                </c:pt>
                <c:pt idx="249">
                  <c:v>82.996510504781753</c:v>
                </c:pt>
                <c:pt idx="250">
                  <c:v>83.866796054117827</c:v>
                </c:pt>
                <c:pt idx="251">
                  <c:v>82.640926328472091</c:v>
                </c:pt>
                <c:pt idx="252">
                  <c:v>82.035756168578544</c:v>
                </c:pt>
                <c:pt idx="253">
                  <c:v>81.666228569994217</c:v>
                </c:pt>
                <c:pt idx="254">
                  <c:v>81.612076809156846</c:v>
                </c:pt>
                <c:pt idx="255">
                  <c:v>82.364652476216776</c:v>
                </c:pt>
                <c:pt idx="256">
                  <c:v>82.174468385250634</c:v>
                </c:pt>
                <c:pt idx="257">
                  <c:v>81.600455834734802</c:v>
                </c:pt>
                <c:pt idx="258">
                  <c:v>81.312409146815938</c:v>
                </c:pt>
                <c:pt idx="259">
                  <c:v>80.98807957027033</c:v>
                </c:pt>
                <c:pt idx="260">
                  <c:v>80.686867190441518</c:v>
                </c:pt>
                <c:pt idx="261">
                  <c:v>80.412868997715819</c:v>
                </c:pt>
                <c:pt idx="262">
                  <c:v>80.099664700419183</c:v>
                </c:pt>
                <c:pt idx="263">
                  <c:v>79.720468485654763</c:v>
                </c:pt>
                <c:pt idx="264">
                  <c:v>79.44743392153417</c:v>
                </c:pt>
                <c:pt idx="265">
                  <c:v>79.140488265267706</c:v>
                </c:pt>
                <c:pt idx="266">
                  <c:v>78.830546650267337</c:v>
                </c:pt>
                <c:pt idx="267">
                  <c:v>78.843526443936852</c:v>
                </c:pt>
                <c:pt idx="268">
                  <c:v>78.909962900675211</c:v>
                </c:pt>
                <c:pt idx="269">
                  <c:v>79.160567283315345</c:v>
                </c:pt>
                <c:pt idx="270">
                  <c:v>79.430030221642113</c:v>
                </c:pt>
                <c:pt idx="271">
                  <c:v>79.555632370290439</c:v>
                </c:pt>
                <c:pt idx="272">
                  <c:v>79.425365646728082</c:v>
                </c:pt>
                <c:pt idx="273">
                  <c:v>79.359406059389045</c:v>
                </c:pt>
                <c:pt idx="274">
                  <c:v>79.677573985290792</c:v>
                </c:pt>
                <c:pt idx="275">
                  <c:v>80.189748186450458</c:v>
                </c:pt>
                <c:pt idx="276">
                  <c:v>80.394912071086111</c:v>
                </c:pt>
                <c:pt idx="277">
                  <c:v>81.29414508396296</c:v>
                </c:pt>
                <c:pt idx="278">
                  <c:v>82.544784457441196</c:v>
                </c:pt>
                <c:pt idx="279">
                  <c:v>83.452550917442707</c:v>
                </c:pt>
                <c:pt idx="280">
                  <c:v>83.576387459524582</c:v>
                </c:pt>
                <c:pt idx="281">
                  <c:v>83.716135093752357</c:v>
                </c:pt>
                <c:pt idx="282">
                  <c:v>83.748490725168807</c:v>
                </c:pt>
                <c:pt idx="283">
                  <c:v>83.826684705941418</c:v>
                </c:pt>
                <c:pt idx="284">
                  <c:v>84.357446271241741</c:v>
                </c:pt>
                <c:pt idx="285">
                  <c:v>84.041173272421489</c:v>
                </c:pt>
                <c:pt idx="286">
                  <c:v>84.397223574888955</c:v>
                </c:pt>
                <c:pt idx="287">
                  <c:v>84.198869750746752</c:v>
                </c:pt>
                <c:pt idx="288">
                  <c:v>84.178499761540195</c:v>
                </c:pt>
                <c:pt idx="289">
                  <c:v>83.924170184994608</c:v>
                </c:pt>
                <c:pt idx="290">
                  <c:v>83.624844649715101</c:v>
                </c:pt>
                <c:pt idx="291">
                  <c:v>83.194377670122236</c:v>
                </c:pt>
                <c:pt idx="292">
                  <c:v>82.985181455357818</c:v>
                </c:pt>
                <c:pt idx="293">
                  <c:v>82.661936745400254</c:v>
                </c:pt>
                <c:pt idx="294">
                  <c:v>82.549550591129304</c:v>
                </c:pt>
                <c:pt idx="295">
                  <c:v>82.300128065463497</c:v>
                </c:pt>
                <c:pt idx="296">
                  <c:v>82.071562288210046</c:v>
                </c:pt>
                <c:pt idx="297">
                  <c:v>81.966259193252853</c:v>
                </c:pt>
                <c:pt idx="298">
                  <c:v>81.77472978739425</c:v>
                </c:pt>
                <c:pt idx="299">
                  <c:v>82.874615678104362</c:v>
                </c:pt>
                <c:pt idx="300">
                  <c:v>83.345979818770559</c:v>
                </c:pt>
                <c:pt idx="301">
                  <c:v>83.954697356861359</c:v>
                </c:pt>
                <c:pt idx="302">
                  <c:v>84.358030974673056</c:v>
                </c:pt>
                <c:pt idx="303">
                  <c:v>84.625065538793649</c:v>
                </c:pt>
                <c:pt idx="304">
                  <c:v>84.874035442656705</c:v>
                </c:pt>
                <c:pt idx="305">
                  <c:v>85.390316524009137</c:v>
                </c:pt>
                <c:pt idx="306">
                  <c:v>85.416015663043751</c:v>
                </c:pt>
                <c:pt idx="307">
                  <c:v>85.215684279223893</c:v>
                </c:pt>
                <c:pt idx="308">
                  <c:v>84.974348854137901</c:v>
                </c:pt>
                <c:pt idx="309">
                  <c:v>84.860787118150554</c:v>
                </c:pt>
                <c:pt idx="310">
                  <c:v>84.826358743944368</c:v>
                </c:pt>
                <c:pt idx="311">
                  <c:v>84.65988187454505</c:v>
                </c:pt>
                <c:pt idx="312">
                  <c:v>84.366077662591934</c:v>
                </c:pt>
                <c:pt idx="313">
                  <c:v>84.176968548407331</c:v>
                </c:pt>
                <c:pt idx="314">
                  <c:v>83.904572504329934</c:v>
                </c:pt>
                <c:pt idx="315">
                  <c:v>83.664905695424082</c:v>
                </c:pt>
                <c:pt idx="316">
                  <c:v>83.531035015939153</c:v>
                </c:pt>
                <c:pt idx="317">
                  <c:v>83.309864655237334</c:v>
                </c:pt>
                <c:pt idx="318">
                  <c:v>83.036348000702844</c:v>
                </c:pt>
                <c:pt idx="319">
                  <c:v>82.8845015688145</c:v>
                </c:pt>
                <c:pt idx="320">
                  <c:v>82.808267175380905</c:v>
                </c:pt>
                <c:pt idx="321">
                  <c:v>83.11054198147545</c:v>
                </c:pt>
                <c:pt idx="322">
                  <c:v>83.270184542784719</c:v>
                </c:pt>
                <c:pt idx="323">
                  <c:v>83.219237079243968</c:v>
                </c:pt>
                <c:pt idx="324">
                  <c:v>83.215885489093608</c:v>
                </c:pt>
                <c:pt idx="325">
                  <c:v>83.806653329651837</c:v>
                </c:pt>
                <c:pt idx="326">
                  <c:v>84.449204749115196</c:v>
                </c:pt>
                <c:pt idx="327">
                  <c:v>84.715697783578904</c:v>
                </c:pt>
                <c:pt idx="328">
                  <c:v>84.950861668214557</c:v>
                </c:pt>
                <c:pt idx="329">
                  <c:v>84.865792966690918</c:v>
                </c:pt>
                <c:pt idx="330">
                  <c:v>84.937306207485136</c:v>
                </c:pt>
                <c:pt idx="331">
                  <c:v>84.862439569266286</c:v>
                </c:pt>
                <c:pt idx="332">
                  <c:v>84.8136456738372</c:v>
                </c:pt>
                <c:pt idx="333">
                  <c:v>84.715758829287878</c:v>
                </c:pt>
                <c:pt idx="334">
                  <c:v>84.845662667235615</c:v>
                </c:pt>
                <c:pt idx="335">
                  <c:v>84.56001606466026</c:v>
                </c:pt>
                <c:pt idx="336">
                  <c:v>84.450402244032233</c:v>
                </c:pt>
                <c:pt idx="337">
                  <c:v>84.199775847787336</c:v>
                </c:pt>
                <c:pt idx="338">
                  <c:v>84.020697494917044</c:v>
                </c:pt>
                <c:pt idx="339">
                  <c:v>84.268265957980873</c:v>
                </c:pt>
                <c:pt idx="340">
                  <c:v>84.82074349255754</c:v>
                </c:pt>
                <c:pt idx="341">
                  <c:v>85.551915459725393</c:v>
                </c:pt>
                <c:pt idx="342">
                  <c:v>86.421474246341518</c:v>
                </c:pt>
                <c:pt idx="343">
                  <c:v>85.841741446823448</c:v>
                </c:pt>
                <c:pt idx="344">
                  <c:v>86.244125793820132</c:v>
                </c:pt>
                <c:pt idx="345">
                  <c:v>86.262171364743097</c:v>
                </c:pt>
                <c:pt idx="346">
                  <c:v>86.108173837194727</c:v>
                </c:pt>
                <c:pt idx="347">
                  <c:v>86.137120848916879</c:v>
                </c:pt>
                <c:pt idx="348">
                  <c:v>86.29061095911041</c:v>
                </c:pt>
                <c:pt idx="349">
                  <c:v>86.318504982554771</c:v>
                </c:pt>
                <c:pt idx="350">
                  <c:v>86.015560443284215</c:v>
                </c:pt>
                <c:pt idx="351">
                  <c:v>85.951360852431037</c:v>
                </c:pt>
                <c:pt idx="352">
                  <c:v>86.246704360049208</c:v>
                </c:pt>
                <c:pt idx="353">
                  <c:v>86.495244986068926</c:v>
                </c:pt>
                <c:pt idx="354">
                  <c:v>86.714687052887882</c:v>
                </c:pt>
                <c:pt idx="355">
                  <c:v>86.740982517131457</c:v>
                </c:pt>
                <c:pt idx="356">
                  <c:v>86.626782926278281</c:v>
                </c:pt>
                <c:pt idx="357">
                  <c:v>86.565133851251289</c:v>
                </c:pt>
                <c:pt idx="358">
                  <c:v>86.978636323702901</c:v>
                </c:pt>
                <c:pt idx="359">
                  <c:v>87.45453776450212</c:v>
                </c:pt>
                <c:pt idx="360">
                  <c:v>87.430489721127529</c:v>
                </c:pt>
                <c:pt idx="361">
                  <c:v>87.364487248675914</c:v>
                </c:pt>
                <c:pt idx="362">
                  <c:v>87.27959838349355</c:v>
                </c:pt>
                <c:pt idx="363">
                  <c:v>87.07744415020457</c:v>
                </c:pt>
                <c:pt idx="364">
                  <c:v>86.76863073872336</c:v>
                </c:pt>
              </c:numCache>
            </c:numRef>
          </c:val>
          <c:smooth val="0"/>
          <c:extLst>
            <c:ext xmlns:c16="http://schemas.microsoft.com/office/drawing/2014/chart" uri="{C3380CC4-5D6E-409C-BE32-E72D297353CC}">
              <c16:uniqueId val="{00000001-6CEE-4455-89D4-F9145E5B0237}"/>
            </c:ext>
          </c:extLst>
        </c:ser>
        <c:dLbls>
          <c:showLegendKey val="0"/>
          <c:showVal val="0"/>
          <c:showCatName val="0"/>
          <c:showSerName val="0"/>
          <c:showPercent val="0"/>
          <c:showBubbleSize val="0"/>
        </c:dLbls>
        <c:smooth val="0"/>
        <c:axId val="646806944"/>
        <c:axId val="646807336"/>
      </c:lineChart>
      <c:dateAx>
        <c:axId val="646806944"/>
        <c:scaling>
          <c:orientation val="minMax"/>
        </c:scaling>
        <c:delete val="0"/>
        <c:axPos val="b"/>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807336"/>
        <c:crosses val="autoZero"/>
        <c:auto val="1"/>
        <c:lblOffset val="100"/>
        <c:baseTimeUnit val="days"/>
      </c:dateAx>
      <c:valAx>
        <c:axId val="646807336"/>
        <c:scaling>
          <c:orientation val="minMax"/>
          <c:max val="100"/>
          <c:min val="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full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80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Kielder annual release policy</vt:lpstr>
    </vt:vector>
  </TitlesOfParts>
  <Company>Environment Agency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Kielder annual release policy</dc:title>
  <dc:creator>rmerrix</dc:creator>
  <cp:lastModifiedBy>McNab, John</cp:lastModifiedBy>
  <cp:revision>2</cp:revision>
  <cp:lastPrinted>2002-12-18T09:36:00Z</cp:lastPrinted>
  <dcterms:created xsi:type="dcterms:W3CDTF">2022-12-14T11:30:00Z</dcterms:created>
  <dcterms:modified xsi:type="dcterms:W3CDTF">2022-12-14T11:30:00Z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-1465835929</vt:i4>
  </property>
</Properties>
</file>